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DD" w:rsidRPr="006F6270" w:rsidRDefault="005329DD" w:rsidP="007E12CC">
      <w:pPr>
        <w:pStyle w:val="Kopfzeile"/>
        <w:tabs>
          <w:tab w:val="clear" w:pos="4536"/>
          <w:tab w:val="clear" w:pos="9072"/>
          <w:tab w:val="left" w:pos="3119"/>
          <w:tab w:val="left" w:pos="5670"/>
          <w:tab w:val="left" w:pos="7655"/>
        </w:tabs>
        <w:spacing w:line="260" w:lineRule="exact"/>
        <w:jc w:val="both"/>
        <w:rPr>
          <w:rFonts w:ascii="Wiener Melange" w:hAnsi="Wiener Melange"/>
          <w:sz w:val="20"/>
          <w:szCs w:val="20"/>
        </w:rPr>
      </w:pPr>
      <w:r w:rsidRPr="006F6270">
        <w:rPr>
          <w:rFonts w:ascii="Wiener Melange" w:hAnsi="Wiener Melange"/>
          <w:b/>
          <w:sz w:val="20"/>
          <w:szCs w:val="22"/>
          <w:lang w:val="de-DE" w:eastAsia="ko-KR"/>
        </w:rPr>
        <w:t>Erklärung zu §</w:t>
      </w:r>
      <w:r w:rsidR="00427627">
        <w:rPr>
          <w:rFonts w:ascii="Wiener Melange" w:hAnsi="Wiener Melange"/>
          <w:b/>
          <w:sz w:val="20"/>
          <w:szCs w:val="22"/>
          <w:lang w:val="de-DE" w:eastAsia="ko-KR"/>
        </w:rPr>
        <w:t xml:space="preserve"> </w:t>
      </w:r>
      <w:r w:rsidRPr="006F6270">
        <w:rPr>
          <w:rFonts w:ascii="Wiener Melange" w:hAnsi="Wiener Melange"/>
          <w:b/>
          <w:sz w:val="20"/>
          <w:szCs w:val="22"/>
          <w:lang w:val="de-DE" w:eastAsia="ko-KR"/>
        </w:rPr>
        <w:t xml:space="preserve">118 </w:t>
      </w:r>
      <w:r w:rsidR="00427627">
        <w:rPr>
          <w:rFonts w:ascii="Wiener Melange" w:hAnsi="Wiener Melange"/>
          <w:b/>
          <w:sz w:val="20"/>
          <w:szCs w:val="22"/>
          <w:lang w:val="de-DE" w:eastAsia="ko-KR"/>
        </w:rPr>
        <w:t>der Bauordnung für Wien (BO)</w:t>
      </w:r>
      <w:r w:rsidRPr="006F6270">
        <w:rPr>
          <w:rFonts w:ascii="Wiener Melange" w:hAnsi="Wiener Melange"/>
          <w:b/>
          <w:sz w:val="20"/>
          <w:szCs w:val="22"/>
          <w:lang w:val="de-DE" w:eastAsia="ko-KR"/>
        </w:rPr>
        <w:t xml:space="preserve"> (gültig </w:t>
      </w:r>
      <w:r w:rsidR="00427627">
        <w:rPr>
          <w:rFonts w:ascii="Wiener Melange" w:hAnsi="Wiener Melange"/>
          <w:b/>
          <w:sz w:val="20"/>
          <w:szCs w:val="22"/>
          <w:lang w:val="de-DE" w:eastAsia="ko-KR"/>
        </w:rPr>
        <w:t xml:space="preserve">ab </w:t>
      </w:r>
      <w:r w:rsidR="006F6270" w:rsidRPr="006F6270">
        <w:rPr>
          <w:rFonts w:ascii="Wiener Melange" w:hAnsi="Wiener Melange"/>
          <w:b/>
          <w:sz w:val="20"/>
          <w:szCs w:val="22"/>
          <w:lang w:val="de-DE" w:eastAsia="ko-KR"/>
        </w:rPr>
        <w:t>1</w:t>
      </w:r>
      <w:r w:rsidR="00A240EA" w:rsidRPr="006F6270">
        <w:rPr>
          <w:rFonts w:ascii="Wiener Melange" w:hAnsi="Wiener Melange"/>
          <w:b/>
          <w:sz w:val="20"/>
          <w:szCs w:val="22"/>
          <w:lang w:val="de-DE" w:eastAsia="ko-KR"/>
        </w:rPr>
        <w:t>4</w:t>
      </w:r>
      <w:r w:rsidRPr="006F6270">
        <w:rPr>
          <w:rFonts w:ascii="Wiener Melange" w:hAnsi="Wiener Melange"/>
          <w:b/>
          <w:sz w:val="20"/>
          <w:szCs w:val="22"/>
          <w:lang w:val="de-DE" w:eastAsia="ko-KR"/>
        </w:rPr>
        <w:t>.</w:t>
      </w:r>
      <w:r w:rsidR="00A240EA" w:rsidRPr="006F6270">
        <w:rPr>
          <w:rFonts w:ascii="Wiener Melange" w:hAnsi="Wiener Melange"/>
          <w:b/>
          <w:sz w:val="20"/>
          <w:szCs w:val="22"/>
          <w:lang w:val="de-DE" w:eastAsia="ko-KR"/>
        </w:rPr>
        <w:t>1</w:t>
      </w:r>
      <w:r w:rsidR="006F6270" w:rsidRPr="006F6270">
        <w:rPr>
          <w:rFonts w:ascii="Wiener Melange" w:hAnsi="Wiener Melange"/>
          <w:b/>
          <w:sz w:val="20"/>
          <w:szCs w:val="22"/>
          <w:lang w:val="de-DE" w:eastAsia="ko-KR"/>
        </w:rPr>
        <w:t>2</w:t>
      </w:r>
      <w:r w:rsidR="00DD1516" w:rsidRPr="006F6270">
        <w:rPr>
          <w:rFonts w:ascii="Wiener Melange" w:hAnsi="Wiener Melange"/>
          <w:b/>
          <w:sz w:val="20"/>
          <w:szCs w:val="22"/>
          <w:lang w:val="de-DE" w:eastAsia="ko-KR"/>
        </w:rPr>
        <w:t>.202</w:t>
      </w:r>
      <w:r w:rsidR="00A240EA" w:rsidRPr="006F6270">
        <w:rPr>
          <w:rFonts w:ascii="Wiener Melange" w:hAnsi="Wiener Melange"/>
          <w:b/>
          <w:sz w:val="20"/>
          <w:szCs w:val="22"/>
          <w:lang w:val="de-DE" w:eastAsia="ko-KR"/>
        </w:rPr>
        <w:t>3</w:t>
      </w:r>
      <w:r w:rsidRPr="006F6270">
        <w:rPr>
          <w:rFonts w:ascii="Wiener Melange" w:hAnsi="Wiener Melange"/>
          <w:b/>
          <w:sz w:val="20"/>
          <w:szCs w:val="22"/>
          <w:lang w:val="de-DE" w:eastAsia="ko-KR"/>
        </w:rPr>
        <w:t>)</w:t>
      </w:r>
    </w:p>
    <w:p w:rsidR="005329DD" w:rsidRDefault="005329DD" w:rsidP="005329DD">
      <w:pPr>
        <w:overflowPunct w:val="0"/>
        <w:autoSpaceDE w:val="0"/>
        <w:autoSpaceDN w:val="0"/>
        <w:adjustRightInd w:val="0"/>
        <w:textAlignment w:val="baseline"/>
        <w:rPr>
          <w:b/>
          <w:szCs w:val="22"/>
          <w:lang w:val="de-DE" w:eastAsia="ko-KR"/>
        </w:rPr>
      </w:pPr>
      <w:r w:rsidRPr="006F6270">
        <w:rPr>
          <w:b/>
          <w:szCs w:val="22"/>
          <w:lang w:val="de-DE" w:eastAsia="ko-KR"/>
        </w:rPr>
        <w:t>Wärmeschutz, Energieeffizienz, hocheffiziente alternative Systeme</w:t>
      </w:r>
      <w:r w:rsidR="008A6161" w:rsidRPr="006F6270">
        <w:rPr>
          <w:b/>
          <w:szCs w:val="22"/>
          <w:lang w:val="de-DE" w:eastAsia="ko-KR"/>
        </w:rPr>
        <w:t>, solare Energieträger</w:t>
      </w:r>
      <w:r w:rsidRPr="006F6270">
        <w:rPr>
          <w:b/>
          <w:szCs w:val="22"/>
          <w:lang w:val="de-DE" w:eastAsia="ko-KR"/>
        </w:rPr>
        <w:t xml:space="preserve"> </w:t>
      </w:r>
      <w:r w:rsidRPr="006F6270">
        <w:rPr>
          <w:b/>
          <w:szCs w:val="22"/>
          <w:lang w:val="de-DE" w:eastAsia="ko-KR"/>
        </w:rPr>
        <w:br/>
        <w:t>(gem</w:t>
      </w:r>
      <w:r w:rsidR="00A80B7D" w:rsidRPr="006F6270">
        <w:rPr>
          <w:b/>
          <w:szCs w:val="22"/>
          <w:lang w:val="de-DE" w:eastAsia="ko-KR"/>
        </w:rPr>
        <w:t>äß</w:t>
      </w:r>
      <w:r w:rsidRPr="006F6270">
        <w:rPr>
          <w:b/>
          <w:szCs w:val="22"/>
          <w:lang w:val="de-DE" w:eastAsia="ko-KR"/>
        </w:rPr>
        <w:t xml:space="preserve"> </w:t>
      </w:r>
      <w:r w:rsidR="006F6270" w:rsidRPr="006F6270">
        <w:rPr>
          <w:b/>
          <w:szCs w:val="22"/>
          <w:lang w:val="de-DE" w:eastAsia="ko-KR"/>
        </w:rPr>
        <w:t xml:space="preserve">Bauordnungsnovelle </w:t>
      </w:r>
      <w:r w:rsidRPr="006F6270">
        <w:rPr>
          <w:b/>
          <w:szCs w:val="22"/>
          <w:lang w:val="de-DE" w:eastAsia="ko-KR"/>
        </w:rPr>
        <w:t>20</w:t>
      </w:r>
      <w:r w:rsidR="00AC4041" w:rsidRPr="006F6270">
        <w:rPr>
          <w:b/>
          <w:szCs w:val="22"/>
          <w:lang w:val="de-DE" w:eastAsia="ko-KR"/>
        </w:rPr>
        <w:t>23</w:t>
      </w:r>
      <w:r w:rsidRPr="006F6270">
        <w:rPr>
          <w:b/>
          <w:szCs w:val="22"/>
          <w:lang w:val="de-DE" w:eastAsia="ko-KR"/>
        </w:rPr>
        <w:t xml:space="preserve"> und OIB-R</w:t>
      </w:r>
      <w:r w:rsidR="00AC4041" w:rsidRPr="006F6270">
        <w:rPr>
          <w:b/>
          <w:szCs w:val="22"/>
          <w:lang w:val="de-DE" w:eastAsia="ko-KR"/>
        </w:rPr>
        <w:t>ichtlinie 6</w:t>
      </w:r>
      <w:r w:rsidRPr="006F6270">
        <w:rPr>
          <w:b/>
          <w:szCs w:val="22"/>
          <w:lang w:val="de-DE" w:eastAsia="ko-KR"/>
        </w:rPr>
        <w:t>)</w:t>
      </w:r>
    </w:p>
    <w:p w:rsidR="005329DD" w:rsidRPr="005329DD" w:rsidRDefault="005329DD" w:rsidP="005329DD">
      <w:pPr>
        <w:spacing w:before="120" w:after="60"/>
        <w:rPr>
          <w:b/>
          <w:bCs/>
          <w:szCs w:val="20"/>
        </w:rPr>
      </w:pPr>
      <w:r w:rsidRPr="005C5EBD">
        <w:rPr>
          <w:b/>
          <w:bCs/>
          <w:szCs w:val="20"/>
        </w:rPr>
        <w:t>Die Erklärung bezieht sich auf</w:t>
      </w:r>
      <w:r>
        <w:rPr>
          <w:b/>
          <w:bCs/>
          <w:szCs w:val="20"/>
        </w:rPr>
        <w:t>:</w:t>
      </w:r>
    </w:p>
    <w:p w:rsidR="005329DD" w:rsidRPr="005C5EBD" w:rsidRDefault="005329DD" w:rsidP="005329DD">
      <w:pPr>
        <w:tabs>
          <w:tab w:val="left" w:pos="6120"/>
        </w:tabs>
        <w:spacing w:before="240"/>
        <w:rPr>
          <w:szCs w:val="20"/>
        </w:rPr>
      </w:pPr>
      <w:r w:rsidRPr="005C5EBD">
        <w:rPr>
          <w:szCs w:val="20"/>
        </w:rPr>
        <w:t>Bauvorhaben:</w:t>
      </w:r>
    </w:p>
    <w:p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_______________________________________________</w:t>
      </w:r>
    </w:p>
    <w:p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(Gegenstand)</w:t>
      </w:r>
    </w:p>
    <w:p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_______________________________________________</w:t>
      </w:r>
    </w:p>
    <w:p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(Adresse)</w:t>
      </w:r>
    </w:p>
    <w:p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_______________________________________________</w:t>
      </w:r>
    </w:p>
    <w:p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(Bauwerber/Bauwerberin)</w:t>
      </w:r>
    </w:p>
    <w:p w:rsidR="005329DD" w:rsidRDefault="005329DD" w:rsidP="005329DD">
      <w:pPr>
        <w:spacing w:before="120" w:after="120"/>
        <w:rPr>
          <w:szCs w:val="20"/>
        </w:rPr>
      </w:pPr>
      <w:r w:rsidRPr="005C5EBD">
        <w:rPr>
          <w:szCs w:val="20"/>
        </w:rPr>
        <w:t>Für das oben angeführte Bauvorhaben wird um die Erteilung der Baubewilligung angesucht.</w:t>
      </w:r>
      <w:r w:rsidRPr="005C5EBD">
        <w:rPr>
          <w:szCs w:val="20"/>
        </w:rPr>
        <w:br/>
        <w:t xml:space="preserve">Dem Ansuchen sind die Einreichpläne, </w:t>
      </w:r>
      <w:r>
        <w:rPr>
          <w:szCs w:val="20"/>
        </w:rPr>
        <w:t>verfasst von</w:t>
      </w:r>
    </w:p>
    <w:p w:rsidR="005329DD" w:rsidRDefault="005329DD">
      <w:r>
        <w:rPr>
          <w:szCs w:val="20"/>
        </w:rPr>
        <w:t>_________________________________________________________</w:t>
      </w:r>
    </w:p>
    <w:p w:rsidR="005329DD" w:rsidRDefault="005329DD" w:rsidP="005329DD">
      <w:pPr>
        <w:spacing w:before="120" w:after="120"/>
        <w:rPr>
          <w:szCs w:val="20"/>
        </w:rPr>
      </w:pPr>
      <w:r w:rsidRPr="005C5EBD">
        <w:rPr>
          <w:szCs w:val="20"/>
        </w:rPr>
        <w:t>Plan Nr.  ___________________________ Plandatum ________________________________ beigelegt.</w:t>
      </w:r>
    </w:p>
    <w:p w:rsidR="005329DD" w:rsidRPr="005C5EBD" w:rsidRDefault="005329DD" w:rsidP="005329DD">
      <w:pPr>
        <w:spacing w:before="120" w:after="120"/>
        <w:rPr>
          <w:szCs w:val="20"/>
        </w:rPr>
      </w:pPr>
      <w:r w:rsidRPr="005C5EBD">
        <w:rPr>
          <w:szCs w:val="20"/>
        </w:rPr>
        <w:t>Nutzungsart: ___________________________</w:t>
      </w:r>
      <w:r>
        <w:rPr>
          <w:szCs w:val="20"/>
        </w:rPr>
        <w:t>___________________</w:t>
      </w:r>
      <w:r w:rsidR="00997C97">
        <w:rPr>
          <w:szCs w:val="20"/>
        </w:rPr>
        <w:t xml:space="preserve"> </w:t>
      </w:r>
      <w:r w:rsidRPr="005C5EBD">
        <w:rPr>
          <w:szCs w:val="20"/>
        </w:rPr>
        <w:t>(z.B. Wohnhaus, Zone Wohnen)</w:t>
      </w:r>
    </w:p>
    <w:p w:rsidR="007D0D43" w:rsidRPr="00187918" w:rsidRDefault="007D0D43" w:rsidP="004D14AA">
      <w:pPr>
        <w:spacing w:before="120" w:after="40"/>
        <w:rPr>
          <w:b/>
          <w:szCs w:val="20"/>
        </w:rPr>
      </w:pPr>
      <w:r w:rsidRPr="00187918">
        <w:rPr>
          <w:b/>
          <w:szCs w:val="20"/>
        </w:rPr>
        <w:t xml:space="preserve">Art des Bauvorhabens: </w:t>
      </w:r>
    </w:p>
    <w:p w:rsidR="00DE70B1" w:rsidRDefault="00DE70B1" w:rsidP="00187918">
      <w:pPr>
        <w:pStyle w:val="Default"/>
        <w:numPr>
          <w:ilvl w:val="0"/>
          <w:numId w:val="39"/>
        </w:numPr>
        <w:tabs>
          <w:tab w:val="left" w:pos="7797"/>
        </w:tabs>
        <w:ind w:left="567" w:hanging="567"/>
        <w:rPr>
          <w:szCs w:val="20"/>
        </w:rPr>
      </w:pPr>
      <w:r w:rsidRPr="007D0D43">
        <w:rPr>
          <w:rFonts w:ascii="Wiener Melange" w:hAnsi="Wiener Melange"/>
          <w:color w:val="auto"/>
          <w:sz w:val="20"/>
          <w:szCs w:val="20"/>
        </w:rPr>
        <w:t>Neubau</w:t>
      </w:r>
    </w:p>
    <w:p w:rsidR="00DE70B1" w:rsidRDefault="002E6332" w:rsidP="004D14AA">
      <w:pPr>
        <w:pStyle w:val="Default"/>
        <w:numPr>
          <w:ilvl w:val="0"/>
          <w:numId w:val="39"/>
        </w:numPr>
        <w:tabs>
          <w:tab w:val="left" w:pos="7797"/>
        </w:tabs>
        <w:ind w:left="567" w:hanging="567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>Zubau</w:t>
      </w:r>
    </w:p>
    <w:p w:rsidR="0021649C" w:rsidRDefault="0021649C" w:rsidP="0021649C">
      <w:pPr>
        <w:pStyle w:val="Default"/>
        <w:numPr>
          <w:ilvl w:val="0"/>
          <w:numId w:val="39"/>
        </w:numPr>
        <w:tabs>
          <w:tab w:val="left" w:pos="7797"/>
        </w:tabs>
        <w:ind w:left="567" w:hanging="567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>DG-Ausbau</w:t>
      </w:r>
    </w:p>
    <w:p w:rsidR="00DE70B1" w:rsidRDefault="002E6332" w:rsidP="004D14AA">
      <w:pPr>
        <w:pStyle w:val="Default"/>
        <w:numPr>
          <w:ilvl w:val="0"/>
          <w:numId w:val="39"/>
        </w:numPr>
        <w:tabs>
          <w:tab w:val="left" w:pos="7797"/>
        </w:tabs>
        <w:ind w:left="567" w:hanging="567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>Umbau</w:t>
      </w:r>
    </w:p>
    <w:p w:rsidR="00DE70B1" w:rsidRDefault="00AC4041" w:rsidP="004D14AA">
      <w:pPr>
        <w:pStyle w:val="Default"/>
        <w:numPr>
          <w:ilvl w:val="0"/>
          <w:numId w:val="39"/>
        </w:numPr>
        <w:tabs>
          <w:tab w:val="left" w:pos="7797"/>
        </w:tabs>
        <w:ind w:left="567" w:hanging="567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>Größere Renovierung (</w:t>
      </w:r>
      <w:r w:rsidR="00DE70B1" w:rsidRPr="007D0D43">
        <w:rPr>
          <w:rFonts w:ascii="Wiener Melange" w:hAnsi="Wiener Melange"/>
          <w:color w:val="auto"/>
          <w:sz w:val="20"/>
          <w:szCs w:val="20"/>
        </w:rPr>
        <w:t xml:space="preserve">Änderungen und Instandsetzungen von mind. 25% der Hülle des </w:t>
      </w:r>
      <w:r w:rsidR="00427627">
        <w:rPr>
          <w:rFonts w:ascii="Wiener Melange" w:hAnsi="Wiener Melange"/>
          <w:color w:val="auto"/>
          <w:sz w:val="20"/>
          <w:szCs w:val="20"/>
        </w:rPr>
        <w:br/>
      </w:r>
      <w:r w:rsidR="00DE70B1" w:rsidRPr="007D0D43">
        <w:rPr>
          <w:rFonts w:ascii="Wiener Melange" w:hAnsi="Wiener Melange"/>
          <w:color w:val="auto"/>
          <w:sz w:val="20"/>
          <w:szCs w:val="20"/>
        </w:rPr>
        <w:t>Gebäudes</w:t>
      </w:r>
      <w:r>
        <w:rPr>
          <w:rFonts w:ascii="Wiener Melange" w:hAnsi="Wiener Melange"/>
          <w:color w:val="auto"/>
          <w:sz w:val="20"/>
          <w:szCs w:val="20"/>
        </w:rPr>
        <w:t>)</w:t>
      </w:r>
    </w:p>
    <w:p w:rsidR="00B352DB" w:rsidRPr="00B352DB" w:rsidRDefault="00002285" w:rsidP="00483961">
      <w:pPr>
        <w:spacing w:before="120"/>
        <w:rPr>
          <w:szCs w:val="20"/>
        </w:rPr>
      </w:pPr>
      <w:r>
        <w:rPr>
          <w:szCs w:val="20"/>
        </w:rPr>
        <w:t>zu konditionierende neue</w:t>
      </w:r>
      <w:r w:rsidR="00B352DB" w:rsidRPr="00B352DB">
        <w:rPr>
          <w:szCs w:val="20"/>
        </w:rPr>
        <w:t xml:space="preserve"> Nutzfläche [m</w:t>
      </w:r>
      <w:r w:rsidR="00B352DB" w:rsidRPr="00B352DB">
        <w:rPr>
          <w:rFonts w:ascii="Arial" w:hAnsi="Arial"/>
          <w:szCs w:val="20"/>
        </w:rPr>
        <w:t>²</w:t>
      </w:r>
      <w:r w:rsidR="00B352DB" w:rsidRPr="00B352DB">
        <w:rPr>
          <w:szCs w:val="20"/>
        </w:rPr>
        <w:t>]: __________________ (gem. ÖNORM B 1800)</w:t>
      </w:r>
    </w:p>
    <w:p w:rsidR="00B90522" w:rsidRDefault="00B90522" w:rsidP="004D14AA">
      <w:pPr>
        <w:rPr>
          <w:szCs w:val="20"/>
        </w:rPr>
      </w:pPr>
    </w:p>
    <w:p w:rsidR="00483961" w:rsidRDefault="00483961" w:rsidP="004D14AA">
      <w:pPr>
        <w:rPr>
          <w:szCs w:val="20"/>
        </w:rPr>
      </w:pPr>
    </w:p>
    <w:p w:rsidR="00DE70B1" w:rsidRPr="00187918" w:rsidRDefault="00483961" w:rsidP="004D14AA">
      <w:pPr>
        <w:rPr>
          <w:b/>
          <w:szCs w:val="20"/>
        </w:rPr>
      </w:pPr>
      <w:r w:rsidRPr="00187918">
        <w:rPr>
          <w:b/>
          <w:szCs w:val="20"/>
        </w:rPr>
        <w:t>hocheffiziente alternative Systeme</w:t>
      </w:r>
    </w:p>
    <w:p w:rsidR="005329DD" w:rsidRDefault="008B76A9" w:rsidP="004D14AA">
      <w:pPr>
        <w:pStyle w:val="Default"/>
        <w:numPr>
          <w:ilvl w:val="0"/>
          <w:numId w:val="39"/>
        </w:numPr>
        <w:tabs>
          <w:tab w:val="left" w:pos="7797"/>
        </w:tabs>
        <w:ind w:left="567" w:hanging="567"/>
        <w:rPr>
          <w:rFonts w:ascii="Wiener Melange" w:hAnsi="Wiener Melange"/>
          <w:color w:val="auto"/>
          <w:sz w:val="20"/>
          <w:szCs w:val="20"/>
        </w:rPr>
      </w:pPr>
      <w:r w:rsidRPr="005C5EBD">
        <w:rPr>
          <w:rFonts w:ascii="Wiener Melange" w:hAnsi="Wiener Melange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3A9F8" wp14:editId="490C6590">
                <wp:simplePos x="0" y="0"/>
                <wp:positionH relativeFrom="column">
                  <wp:posOffset>4613275</wp:posOffset>
                </wp:positionH>
                <wp:positionV relativeFrom="paragraph">
                  <wp:posOffset>225244</wp:posOffset>
                </wp:positionV>
                <wp:extent cx="284480" cy="120650"/>
                <wp:effectExtent l="0" t="19050" r="39370" b="31750"/>
                <wp:wrapNone/>
                <wp:docPr id="3" name="Pfeil nach rechts 3" descr="Pfeil&#10;" title="Grafisches Ele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206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2125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3" o:spid="_x0000_s1026" type="#_x0000_t13" alt="Titel: Grafisches Element - Beschreibung: Pfeil&#10;" style="position:absolute;margin-left:363.25pt;margin-top:17.75pt;width:22.4pt;height: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" adj="17020" fillcolor="white [3212]" strokecolor="black [3213]"/>
            </w:pict>
          </mc:Fallback>
        </mc:AlternateContent>
      </w:r>
      <w:r w:rsidR="0019121A">
        <w:rPr>
          <w:rFonts w:ascii="Wiener Melange" w:hAnsi="Wiener Melange"/>
          <w:color w:val="auto"/>
          <w:sz w:val="20"/>
          <w:szCs w:val="20"/>
        </w:rPr>
        <w:t xml:space="preserve">§ 118 Abs. 3 </w:t>
      </w:r>
      <w:r w:rsidR="005329DD" w:rsidRPr="005C5EBD">
        <w:rPr>
          <w:rFonts w:ascii="Wiener Melange" w:hAnsi="Wiener Melange"/>
          <w:color w:val="auto"/>
          <w:sz w:val="20"/>
          <w:szCs w:val="20"/>
        </w:rPr>
        <w:t xml:space="preserve">BO </w:t>
      </w:r>
      <w:r w:rsidR="00300C8B">
        <w:rPr>
          <w:rFonts w:ascii="Wiener Melange" w:hAnsi="Wiener Melange"/>
          <w:color w:val="auto"/>
          <w:sz w:val="20"/>
          <w:szCs w:val="20"/>
        </w:rPr>
        <w:t>ist realisierbar</w:t>
      </w:r>
      <w:r w:rsidR="00300C8B">
        <w:rPr>
          <w:rFonts w:ascii="Wiener Melange" w:hAnsi="Wiener Melange"/>
          <w:color w:val="auto"/>
          <w:sz w:val="20"/>
          <w:szCs w:val="20"/>
        </w:rPr>
        <w:br/>
        <w:t>(Neu-, Zu- und Umbau bzw. Größere Renovierung)</w:t>
      </w:r>
      <w:r w:rsidR="001D0DF4">
        <w:rPr>
          <w:rFonts w:ascii="Wiener Melange" w:hAnsi="Wiener Melange"/>
          <w:color w:val="auto"/>
          <w:sz w:val="20"/>
          <w:szCs w:val="20"/>
        </w:rPr>
        <w:tab/>
        <w:t>Punkt A</w:t>
      </w:r>
    </w:p>
    <w:p w:rsidR="007D0D43" w:rsidRDefault="007D0D43" w:rsidP="004D14AA">
      <w:pPr>
        <w:pStyle w:val="Default"/>
        <w:numPr>
          <w:ilvl w:val="0"/>
          <w:numId w:val="39"/>
        </w:numPr>
        <w:tabs>
          <w:tab w:val="left" w:pos="7797"/>
        </w:tabs>
        <w:ind w:left="567" w:hanging="567"/>
        <w:rPr>
          <w:rFonts w:ascii="Wiener Melange" w:hAnsi="Wiener Melange"/>
          <w:color w:val="auto"/>
          <w:sz w:val="20"/>
          <w:szCs w:val="20"/>
        </w:rPr>
      </w:pPr>
      <w:r w:rsidRPr="005C5EBD">
        <w:rPr>
          <w:rFonts w:ascii="Wiener Melange" w:hAnsi="Wiener Melange"/>
          <w:noProof/>
          <w:color w:val="auto"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F94384" wp14:editId="229FC9D0">
                <wp:simplePos x="0" y="0"/>
                <wp:positionH relativeFrom="column">
                  <wp:posOffset>4616450</wp:posOffset>
                </wp:positionH>
                <wp:positionV relativeFrom="paragraph">
                  <wp:posOffset>211001</wp:posOffset>
                </wp:positionV>
                <wp:extent cx="284480" cy="120650"/>
                <wp:effectExtent l="0" t="19050" r="39370" b="31750"/>
                <wp:wrapNone/>
                <wp:docPr id="31" name="Pfeil nach rechts 31" descr="Pfeil nach rechts" title="Grafisches Ele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206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AB4F9" id="Pfeil nach rechts 31" o:spid="_x0000_s1026" type="#_x0000_t13" alt="Titel: Grafisches Element - Beschreibung: Pfeil nach rechts" style="position:absolute;margin-left:363.5pt;margin-top:16.6pt;width:22.4pt;height:9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" adj="17020" fillcolor="white [3212]" strokecolor="black [3213]"/>
            </w:pict>
          </mc:Fallback>
        </mc:AlternateContent>
      </w:r>
      <w:r w:rsidR="00300C8B">
        <w:rPr>
          <w:rFonts w:ascii="Wiener Melange" w:hAnsi="Wiener Melange"/>
          <w:color w:val="auto"/>
          <w:sz w:val="20"/>
          <w:szCs w:val="20"/>
        </w:rPr>
        <w:t xml:space="preserve">§ 118 Abs. 3 BO </w:t>
      </w:r>
      <w:r w:rsidR="00483961">
        <w:rPr>
          <w:rFonts w:ascii="Wiener Melange" w:hAnsi="Wiener Melange"/>
          <w:color w:val="auto"/>
          <w:sz w:val="20"/>
          <w:szCs w:val="20"/>
        </w:rPr>
        <w:t>nicht</w:t>
      </w:r>
      <w:r w:rsidR="00300C8B">
        <w:rPr>
          <w:rFonts w:ascii="Wiener Melange" w:hAnsi="Wiener Melange"/>
          <w:color w:val="auto"/>
          <w:sz w:val="20"/>
          <w:szCs w:val="20"/>
        </w:rPr>
        <w:t xml:space="preserve"> erforderlich</w:t>
      </w:r>
      <w:r w:rsidR="00300C8B">
        <w:rPr>
          <w:rFonts w:ascii="Wiener Melange" w:hAnsi="Wiener Melange"/>
          <w:color w:val="auto"/>
          <w:sz w:val="20"/>
          <w:szCs w:val="20"/>
        </w:rPr>
        <w:br/>
        <w:t>(</w:t>
      </w:r>
      <w:r w:rsidR="00AC4041">
        <w:rPr>
          <w:rFonts w:ascii="Wiener Melange" w:hAnsi="Wiener Melange"/>
          <w:color w:val="auto"/>
          <w:sz w:val="20"/>
          <w:szCs w:val="20"/>
        </w:rPr>
        <w:t xml:space="preserve">bestehende Heizung bei Zubau, DG-Ausbau bzw. </w:t>
      </w:r>
      <w:r w:rsidR="00AC4041" w:rsidRPr="00AC4041">
        <w:rPr>
          <w:rFonts w:ascii="Wiener Melange" w:hAnsi="Wiener Melange"/>
          <w:color w:val="auto"/>
          <w:sz w:val="20"/>
          <w:szCs w:val="20"/>
        </w:rPr>
        <w:t>Größere Renovierung</w:t>
      </w:r>
      <w:r w:rsidR="00300C8B">
        <w:rPr>
          <w:rFonts w:ascii="Wiener Melange" w:hAnsi="Wiener Melange"/>
          <w:color w:val="auto"/>
          <w:sz w:val="20"/>
          <w:szCs w:val="20"/>
        </w:rPr>
        <w:t>)</w:t>
      </w:r>
      <w:r>
        <w:rPr>
          <w:rFonts w:ascii="Wiener Melange" w:hAnsi="Wiener Melange"/>
          <w:color w:val="auto"/>
          <w:sz w:val="20"/>
          <w:szCs w:val="20"/>
        </w:rPr>
        <w:tab/>
        <w:t>Punkt B</w:t>
      </w:r>
    </w:p>
    <w:p w:rsidR="001D0DF4" w:rsidRDefault="001D0DF4" w:rsidP="004D14AA">
      <w:pPr>
        <w:pStyle w:val="Default"/>
        <w:numPr>
          <w:ilvl w:val="0"/>
          <w:numId w:val="39"/>
        </w:numPr>
        <w:tabs>
          <w:tab w:val="left" w:pos="7797"/>
        </w:tabs>
        <w:ind w:left="567" w:hanging="567"/>
        <w:rPr>
          <w:rFonts w:ascii="Wiener Melange" w:hAnsi="Wiener Melange"/>
          <w:color w:val="auto"/>
          <w:sz w:val="20"/>
          <w:szCs w:val="20"/>
        </w:rPr>
      </w:pPr>
      <w:r w:rsidRPr="00BA7474">
        <w:rPr>
          <w:rFonts w:ascii="Wiener Melange" w:hAnsi="Wiener Melange"/>
          <w:noProof/>
          <w:color w:val="auto"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09EC1E" wp14:editId="42B3FFE8">
                <wp:simplePos x="0" y="0"/>
                <wp:positionH relativeFrom="column">
                  <wp:posOffset>4612005</wp:posOffset>
                </wp:positionH>
                <wp:positionV relativeFrom="paragraph">
                  <wp:posOffset>48044</wp:posOffset>
                </wp:positionV>
                <wp:extent cx="284480" cy="120650"/>
                <wp:effectExtent l="0" t="19050" r="39370" b="31750"/>
                <wp:wrapNone/>
                <wp:docPr id="30" name="Pfeil nach rechts 30" descr="Pfeil nach rechts" title="Grafisches Ele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206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450F4" id="Pfeil nach rechts 30" o:spid="_x0000_s1026" type="#_x0000_t13" alt="Titel: Grafisches Element - Beschreibung: Pfeil nach rechts" style="position:absolute;margin-left:363.15pt;margin-top:3.8pt;width:22.4pt;height:9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" adj="17020" fillcolor="white [3212]" strokecolor="black [3213]"/>
            </w:pict>
          </mc:Fallback>
        </mc:AlternateContent>
      </w:r>
      <w:r w:rsidRPr="001D0DF4">
        <w:rPr>
          <w:rFonts w:ascii="Wiener Melange" w:hAnsi="Wiener Melange"/>
          <w:color w:val="auto"/>
          <w:sz w:val="20"/>
          <w:szCs w:val="20"/>
        </w:rPr>
        <w:t>§ 118 Abs. 3 BO</w:t>
      </w:r>
      <w:r w:rsidRPr="00BA7474">
        <w:rPr>
          <w:rFonts w:ascii="Wiener Melange" w:hAnsi="Wiener Melange"/>
          <w:color w:val="auto"/>
          <w:sz w:val="20"/>
          <w:szCs w:val="20"/>
        </w:rPr>
        <w:t xml:space="preserve"> ist</w:t>
      </w:r>
      <w:r>
        <w:rPr>
          <w:rFonts w:ascii="Wiener Melange" w:hAnsi="Wiener Melange"/>
          <w:color w:val="auto"/>
          <w:sz w:val="20"/>
          <w:szCs w:val="20"/>
        </w:rPr>
        <w:t xml:space="preserve"> </w:t>
      </w:r>
      <w:r w:rsidR="00483961">
        <w:rPr>
          <w:rFonts w:ascii="Wiener Melange" w:hAnsi="Wiener Melange"/>
          <w:color w:val="auto"/>
          <w:sz w:val="20"/>
          <w:szCs w:val="20"/>
        </w:rPr>
        <w:t>nicht</w:t>
      </w:r>
      <w:r>
        <w:rPr>
          <w:rFonts w:ascii="Wiener Melange" w:hAnsi="Wiener Melange"/>
          <w:color w:val="auto"/>
          <w:sz w:val="20"/>
          <w:szCs w:val="20"/>
        </w:rPr>
        <w:t xml:space="preserve"> realisierbar</w:t>
      </w:r>
      <w:r>
        <w:rPr>
          <w:rFonts w:ascii="Wiener Melange" w:hAnsi="Wiener Melange"/>
          <w:color w:val="auto"/>
          <w:sz w:val="20"/>
          <w:szCs w:val="20"/>
        </w:rPr>
        <w:tab/>
        <w:t xml:space="preserve">Punkt </w:t>
      </w:r>
      <w:r w:rsidR="007D0D43">
        <w:rPr>
          <w:rFonts w:ascii="Wiener Melange" w:hAnsi="Wiener Melange"/>
          <w:color w:val="auto"/>
          <w:sz w:val="20"/>
          <w:szCs w:val="20"/>
        </w:rPr>
        <w:t>C</w:t>
      </w:r>
    </w:p>
    <w:p w:rsidR="00DE70B1" w:rsidRDefault="00B64320" w:rsidP="004D14AA">
      <w:pPr>
        <w:pStyle w:val="Default"/>
        <w:tabs>
          <w:tab w:val="left" w:pos="7797"/>
        </w:tabs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>Angabe bei allen Arten auf Seite 2 erforderlich</w:t>
      </w:r>
    </w:p>
    <w:p w:rsidR="00483961" w:rsidRDefault="00483961" w:rsidP="004D14AA">
      <w:pPr>
        <w:pStyle w:val="Default"/>
        <w:tabs>
          <w:tab w:val="left" w:pos="7797"/>
        </w:tabs>
        <w:rPr>
          <w:rFonts w:ascii="Wiener Melange" w:hAnsi="Wiener Melange"/>
          <w:color w:val="auto"/>
          <w:sz w:val="20"/>
          <w:szCs w:val="20"/>
        </w:rPr>
      </w:pPr>
      <w:bookmarkStart w:id="0" w:name="_GoBack"/>
      <w:bookmarkEnd w:id="0"/>
    </w:p>
    <w:p w:rsidR="00AC4041" w:rsidRDefault="00AC4041" w:rsidP="004D14AA">
      <w:pPr>
        <w:pStyle w:val="Default"/>
        <w:tabs>
          <w:tab w:val="left" w:pos="7797"/>
        </w:tabs>
        <w:rPr>
          <w:rFonts w:ascii="Wiener Melange" w:hAnsi="Wiener Melange"/>
          <w:color w:val="auto"/>
          <w:sz w:val="20"/>
          <w:szCs w:val="20"/>
        </w:rPr>
      </w:pPr>
    </w:p>
    <w:p w:rsidR="00B90522" w:rsidRPr="00187918" w:rsidRDefault="00483961" w:rsidP="004D14AA">
      <w:pPr>
        <w:pStyle w:val="Default"/>
        <w:tabs>
          <w:tab w:val="left" w:pos="7797"/>
        </w:tabs>
        <w:rPr>
          <w:rFonts w:ascii="Wiener Melange" w:hAnsi="Wiener Melange"/>
          <w:b/>
          <w:color w:val="auto"/>
          <w:sz w:val="20"/>
          <w:szCs w:val="20"/>
        </w:rPr>
      </w:pPr>
      <w:r w:rsidRPr="00187918">
        <w:rPr>
          <w:rFonts w:ascii="Wiener Melange" w:hAnsi="Wiener Melange"/>
          <w:b/>
          <w:color w:val="auto"/>
          <w:sz w:val="20"/>
          <w:szCs w:val="20"/>
        </w:rPr>
        <w:t>Einsatz solarer Energieträger</w:t>
      </w:r>
      <w:r w:rsidR="007E1EFF" w:rsidRPr="00187918">
        <w:rPr>
          <w:rFonts w:ascii="Wiener Melange" w:hAnsi="Wiener Melange"/>
          <w:b/>
          <w:color w:val="auto"/>
          <w:sz w:val="20"/>
          <w:szCs w:val="20"/>
        </w:rPr>
        <w:t xml:space="preserve"> bzw. gesetzmäßige Alternativen</w:t>
      </w:r>
    </w:p>
    <w:p w:rsidR="005329DD" w:rsidRPr="005C5EBD" w:rsidRDefault="0054220F" w:rsidP="004D14AA">
      <w:pPr>
        <w:pStyle w:val="Default"/>
        <w:numPr>
          <w:ilvl w:val="0"/>
          <w:numId w:val="39"/>
        </w:numPr>
        <w:tabs>
          <w:tab w:val="left" w:pos="7797"/>
        </w:tabs>
        <w:ind w:left="567" w:hanging="567"/>
        <w:rPr>
          <w:rFonts w:ascii="Wiener Melange" w:hAnsi="Wiener Melange"/>
          <w:color w:val="auto"/>
          <w:sz w:val="20"/>
          <w:szCs w:val="20"/>
        </w:rPr>
      </w:pPr>
      <w:r w:rsidRPr="00997C97">
        <w:rPr>
          <w:rFonts w:ascii="Wiener Melange" w:hAnsi="Wiener Melange"/>
          <w:noProof/>
          <w:color w:val="auto"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54FD3" wp14:editId="796416CF">
                <wp:simplePos x="0" y="0"/>
                <wp:positionH relativeFrom="column">
                  <wp:posOffset>4613910</wp:posOffset>
                </wp:positionH>
                <wp:positionV relativeFrom="paragraph">
                  <wp:posOffset>37953</wp:posOffset>
                </wp:positionV>
                <wp:extent cx="284480" cy="120650"/>
                <wp:effectExtent l="0" t="19050" r="39370" b="31750"/>
                <wp:wrapNone/>
                <wp:docPr id="23" name="Pfeil nach rechts 23" descr="Pfeil nach rechts" title="Grafisches Ele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206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C786" id="Pfeil nach rechts 23" o:spid="_x0000_s1026" type="#_x0000_t13" alt="Titel: Grafisches Element - Beschreibung: Pfeil nach rechts" style="position:absolute;margin-left:363.3pt;margin-top:3pt;width:22.4pt;height: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" adj="17020" fillcolor="white [3212]" strokecolor="black [3213]"/>
            </w:pict>
          </mc:Fallback>
        </mc:AlternateContent>
      </w:r>
      <w:r w:rsidR="005329DD" w:rsidRPr="005C5EBD">
        <w:rPr>
          <w:rFonts w:ascii="Wiener Melange" w:hAnsi="Wiener Melange"/>
          <w:color w:val="auto"/>
          <w:sz w:val="20"/>
          <w:szCs w:val="20"/>
        </w:rPr>
        <w:t>§ 118 Abs. 3b</w:t>
      </w:r>
      <w:r w:rsidR="005329DD" w:rsidRPr="00997C97">
        <w:rPr>
          <w:rFonts w:ascii="Wiener Melange" w:hAnsi="Wiener Melange"/>
          <w:color w:val="auto"/>
          <w:sz w:val="16"/>
          <w:szCs w:val="20"/>
        </w:rPr>
        <w:t xml:space="preserve"> </w:t>
      </w:r>
      <w:r w:rsidR="005329DD" w:rsidRPr="005C5EBD">
        <w:rPr>
          <w:rFonts w:ascii="Wiener Melange" w:hAnsi="Wiener Melange"/>
          <w:color w:val="auto"/>
          <w:sz w:val="20"/>
          <w:szCs w:val="20"/>
        </w:rPr>
        <w:t>BO</w:t>
      </w:r>
      <w:r w:rsidR="00B51739">
        <w:rPr>
          <w:rFonts w:ascii="Wiener Melange" w:hAnsi="Wiener Melange"/>
          <w:color w:val="auto"/>
          <w:sz w:val="20"/>
          <w:szCs w:val="20"/>
        </w:rPr>
        <w:tab/>
      </w:r>
      <w:r w:rsidR="005329DD" w:rsidRPr="005C5EBD">
        <w:rPr>
          <w:rFonts w:ascii="Wiener Melange" w:hAnsi="Wiener Melange"/>
          <w:color w:val="auto"/>
          <w:sz w:val="20"/>
          <w:szCs w:val="20"/>
        </w:rPr>
        <w:t xml:space="preserve">Punkt </w:t>
      </w:r>
      <w:r w:rsidR="001D0DF4">
        <w:rPr>
          <w:rFonts w:ascii="Wiener Melange" w:hAnsi="Wiener Melange"/>
          <w:color w:val="auto"/>
          <w:sz w:val="20"/>
          <w:szCs w:val="20"/>
        </w:rPr>
        <w:t>D</w:t>
      </w:r>
    </w:p>
    <w:p w:rsidR="005329DD" w:rsidRDefault="00CA2071" w:rsidP="004D14AA">
      <w:pPr>
        <w:pStyle w:val="Default"/>
        <w:numPr>
          <w:ilvl w:val="0"/>
          <w:numId w:val="39"/>
        </w:numPr>
        <w:tabs>
          <w:tab w:val="left" w:pos="7797"/>
        </w:tabs>
        <w:ind w:left="567" w:hanging="567"/>
        <w:rPr>
          <w:rFonts w:ascii="Wiener Melange" w:hAnsi="Wiener Melange"/>
          <w:color w:val="auto"/>
          <w:sz w:val="20"/>
          <w:szCs w:val="20"/>
        </w:rPr>
      </w:pPr>
      <w:r w:rsidRPr="00997C97">
        <w:rPr>
          <w:rFonts w:ascii="Wiener Melange" w:hAnsi="Wiener Melange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51EFE" wp14:editId="6F02EC35">
                <wp:simplePos x="0" y="0"/>
                <wp:positionH relativeFrom="column">
                  <wp:posOffset>4613729</wp:posOffset>
                </wp:positionH>
                <wp:positionV relativeFrom="paragraph">
                  <wp:posOffset>33655</wp:posOffset>
                </wp:positionV>
                <wp:extent cx="284480" cy="120650"/>
                <wp:effectExtent l="0" t="19050" r="39370" b="31750"/>
                <wp:wrapNone/>
                <wp:docPr id="24" name="Pfeil nach rechts 24" descr="Pfeil nach rechts&#10;" title="Grafisches Ele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206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1148E" id="Pfeil nach rechts 24" o:spid="_x0000_s1026" type="#_x0000_t13" alt="Titel: Grafisches Element - Beschreibung: Pfeil nach rechts&#10;" style="position:absolute;margin-left:363.3pt;margin-top:2.65pt;width:22.4pt;height: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" adj="17020" fillcolor="white [3212]" strokecolor="black [3213]"/>
            </w:pict>
          </mc:Fallback>
        </mc:AlternateContent>
      </w:r>
      <w:r w:rsidR="005329DD" w:rsidRPr="00997C97">
        <w:rPr>
          <w:rFonts w:ascii="Wiener Melange" w:hAnsi="Wiener Melange"/>
          <w:color w:val="auto"/>
          <w:sz w:val="20"/>
          <w:szCs w:val="20"/>
        </w:rPr>
        <w:t>§</w:t>
      </w:r>
      <w:r w:rsidR="005329DD" w:rsidRPr="0038729D">
        <w:rPr>
          <w:rFonts w:ascii="Wiener Melange" w:hAnsi="Wiener Melange" w:cs="Wiener Melange"/>
          <w:sz w:val="20"/>
          <w:szCs w:val="20"/>
        </w:rPr>
        <w:t xml:space="preserve"> </w:t>
      </w:r>
      <w:r w:rsidR="005329DD" w:rsidRPr="00997C97">
        <w:rPr>
          <w:rFonts w:ascii="Wiener Melange" w:hAnsi="Wiener Melange"/>
          <w:color w:val="auto"/>
          <w:sz w:val="20"/>
          <w:szCs w:val="20"/>
        </w:rPr>
        <w:t>118</w:t>
      </w:r>
      <w:r w:rsidR="005329DD" w:rsidRPr="005C5EBD">
        <w:rPr>
          <w:rFonts w:ascii="Wiener Melange" w:hAnsi="Wiener Melange"/>
          <w:color w:val="auto"/>
          <w:sz w:val="20"/>
          <w:szCs w:val="20"/>
        </w:rPr>
        <w:t xml:space="preserve"> Abs. </w:t>
      </w:r>
      <w:r w:rsidR="00187918">
        <w:rPr>
          <w:rFonts w:ascii="Wiener Melange" w:hAnsi="Wiener Melange"/>
          <w:color w:val="auto"/>
          <w:sz w:val="20"/>
          <w:szCs w:val="20"/>
        </w:rPr>
        <w:t>3b</w:t>
      </w:r>
      <w:r w:rsidR="00B60795">
        <w:rPr>
          <w:rFonts w:ascii="Wiener Melange" w:hAnsi="Wiener Melange"/>
          <w:color w:val="auto"/>
          <w:sz w:val="20"/>
          <w:szCs w:val="20"/>
        </w:rPr>
        <w:t xml:space="preserve"> BO </w:t>
      </w:r>
      <w:r>
        <w:rPr>
          <w:rFonts w:ascii="Wiener Melange" w:hAnsi="Wiener Melange"/>
          <w:color w:val="auto"/>
          <w:sz w:val="20"/>
          <w:szCs w:val="20"/>
        </w:rPr>
        <w:t>entfällt</w:t>
      </w:r>
      <w:r w:rsidR="00A55FE2">
        <w:rPr>
          <w:rFonts w:ascii="Wiener Melange" w:hAnsi="Wiener Melange"/>
          <w:color w:val="auto"/>
          <w:sz w:val="20"/>
          <w:szCs w:val="20"/>
        </w:rPr>
        <w:tab/>
      </w:r>
      <w:r w:rsidR="005329DD" w:rsidRPr="005C5EBD">
        <w:rPr>
          <w:rFonts w:ascii="Wiener Melange" w:hAnsi="Wiener Melange"/>
          <w:color w:val="auto"/>
          <w:sz w:val="20"/>
          <w:szCs w:val="20"/>
        </w:rPr>
        <w:t xml:space="preserve">Punkt </w:t>
      </w:r>
      <w:r w:rsidR="001D0DF4">
        <w:rPr>
          <w:rFonts w:ascii="Wiener Melange" w:hAnsi="Wiener Melange"/>
          <w:color w:val="auto"/>
          <w:sz w:val="20"/>
          <w:szCs w:val="20"/>
        </w:rPr>
        <w:t>E</w:t>
      </w:r>
    </w:p>
    <w:p w:rsidR="00B90522" w:rsidRDefault="00AC4041">
      <w:pPr>
        <w:spacing w:line="240" w:lineRule="auto"/>
        <w:rPr>
          <w:szCs w:val="20"/>
        </w:rPr>
      </w:pPr>
      <w:r>
        <w:rPr>
          <w:szCs w:val="20"/>
        </w:rPr>
        <w:t xml:space="preserve">Angabe bei Neubauten, Zubauten bzw. DG-Ausbauten </w:t>
      </w:r>
      <w:r w:rsidR="00B64320">
        <w:rPr>
          <w:szCs w:val="20"/>
        </w:rPr>
        <w:t xml:space="preserve">auf Seite 3 </w:t>
      </w:r>
      <w:r>
        <w:rPr>
          <w:szCs w:val="20"/>
        </w:rPr>
        <w:t>erforderlich</w:t>
      </w:r>
    </w:p>
    <w:p w:rsidR="00B90522" w:rsidRDefault="00B90522">
      <w:pPr>
        <w:spacing w:line="240" w:lineRule="auto"/>
        <w:rPr>
          <w:szCs w:val="20"/>
        </w:rPr>
      </w:pPr>
    </w:p>
    <w:p w:rsidR="00DE70B1" w:rsidRDefault="00DE70B1">
      <w:pPr>
        <w:spacing w:line="240" w:lineRule="auto"/>
        <w:rPr>
          <w:szCs w:val="20"/>
        </w:rPr>
      </w:pPr>
      <w:r>
        <w:rPr>
          <w:szCs w:val="20"/>
        </w:rPr>
        <w:br w:type="page"/>
      </w:r>
    </w:p>
    <w:p w:rsidR="005329DD" w:rsidRPr="009B0F07" w:rsidRDefault="005329DD" w:rsidP="00A974BE">
      <w:pPr>
        <w:pStyle w:val="berschrift1"/>
      </w:pPr>
      <w:r w:rsidRPr="009B0F07">
        <w:lastRenderedPageBreak/>
        <w:t xml:space="preserve">Der Einsatz hocheffizienter </w:t>
      </w:r>
      <w:r w:rsidR="009F5AC5" w:rsidRPr="009B0F07">
        <w:t>Energies</w:t>
      </w:r>
      <w:r w:rsidR="008A6161">
        <w:t>ysteme ist</w:t>
      </w:r>
      <w:r w:rsidRPr="009B0F07">
        <w:t xml:space="preserve"> realisierbar gemäß §</w:t>
      </w:r>
      <w:r w:rsidR="005440E3">
        <w:t> 118 Abs. </w:t>
      </w:r>
      <w:r w:rsidRPr="009B0F07">
        <w:t>3</w:t>
      </w:r>
      <w:r w:rsidR="00427627">
        <w:t xml:space="preserve"> BO</w:t>
      </w:r>
      <w:r w:rsidRPr="009B0F07">
        <w:t>:</w:t>
      </w:r>
    </w:p>
    <w:p w:rsidR="005329DD" w:rsidRPr="00A66FCE" w:rsidRDefault="005329DD" w:rsidP="005B04B8">
      <w:pPr>
        <w:pStyle w:val="Default"/>
        <w:numPr>
          <w:ilvl w:val="0"/>
          <w:numId w:val="39"/>
        </w:numPr>
        <w:spacing w:after="60"/>
        <w:ind w:left="850" w:hanging="425"/>
        <w:rPr>
          <w:rFonts w:ascii="Wiener Melange" w:hAnsi="Wiener Melange"/>
          <w:color w:val="auto"/>
          <w:sz w:val="20"/>
          <w:szCs w:val="20"/>
        </w:rPr>
      </w:pPr>
      <w:r w:rsidRPr="00A66FCE">
        <w:rPr>
          <w:rFonts w:ascii="Wiener Melange" w:hAnsi="Wiener Melange"/>
          <w:color w:val="auto"/>
          <w:sz w:val="20"/>
          <w:szCs w:val="20"/>
        </w:rPr>
        <w:t>dezentrales Energieversorgungssystem auf der Grundlage von Energie aus</w:t>
      </w:r>
      <w:r w:rsidR="009F5AC5">
        <w:rPr>
          <w:rFonts w:ascii="Wiener Melange" w:hAnsi="Wiener Melange"/>
          <w:color w:val="auto"/>
          <w:sz w:val="20"/>
          <w:szCs w:val="20"/>
        </w:rPr>
        <w:t xml:space="preserve"> </w:t>
      </w:r>
      <w:r w:rsidRPr="00A66FCE">
        <w:rPr>
          <w:rFonts w:ascii="Wiener Melange" w:hAnsi="Wiener Melange"/>
          <w:color w:val="auto"/>
          <w:sz w:val="20"/>
          <w:szCs w:val="20"/>
        </w:rPr>
        <w:t xml:space="preserve">erneuerbaren Quellen </w:t>
      </w:r>
      <w:r>
        <w:rPr>
          <w:rFonts w:ascii="Wiener Melange" w:hAnsi="Wiener Melange"/>
          <w:color w:val="auto"/>
          <w:sz w:val="20"/>
          <w:szCs w:val="20"/>
        </w:rPr>
        <w:t>(z.B. Biomasse)</w:t>
      </w:r>
    </w:p>
    <w:p w:rsidR="005329DD" w:rsidRPr="00A66FCE" w:rsidRDefault="005329DD" w:rsidP="0064316C">
      <w:pPr>
        <w:pStyle w:val="Default"/>
        <w:numPr>
          <w:ilvl w:val="0"/>
          <w:numId w:val="39"/>
        </w:numPr>
        <w:spacing w:after="60"/>
        <w:ind w:left="851" w:hanging="425"/>
        <w:rPr>
          <w:rFonts w:ascii="Wiener Melange" w:hAnsi="Wiener Melange"/>
          <w:color w:val="auto"/>
          <w:sz w:val="20"/>
          <w:szCs w:val="20"/>
        </w:rPr>
      </w:pPr>
      <w:r w:rsidRPr="00A66FCE">
        <w:rPr>
          <w:rFonts w:ascii="Wiener Melange" w:hAnsi="Wiener Melange"/>
          <w:color w:val="auto"/>
          <w:sz w:val="20"/>
          <w:szCs w:val="20"/>
        </w:rPr>
        <w:t>Kraft-Wärme-Kopplung</w:t>
      </w:r>
    </w:p>
    <w:p w:rsidR="005329DD" w:rsidRPr="00A66FCE" w:rsidRDefault="005329DD" w:rsidP="0064316C">
      <w:pPr>
        <w:pStyle w:val="Default"/>
        <w:numPr>
          <w:ilvl w:val="0"/>
          <w:numId w:val="39"/>
        </w:numPr>
        <w:spacing w:after="60"/>
        <w:ind w:left="851" w:hanging="425"/>
        <w:rPr>
          <w:rFonts w:ascii="Wiener Melange" w:hAnsi="Wiener Melange"/>
          <w:color w:val="auto"/>
          <w:sz w:val="20"/>
          <w:szCs w:val="20"/>
        </w:rPr>
      </w:pPr>
      <w:r w:rsidRPr="00A66FCE">
        <w:rPr>
          <w:rFonts w:ascii="Wiener Melange" w:hAnsi="Wiener Melange"/>
          <w:color w:val="auto"/>
          <w:sz w:val="20"/>
          <w:szCs w:val="20"/>
        </w:rPr>
        <w:t xml:space="preserve">Fern-/Nahwärme oder Fern-/Nahkälte, die </w:t>
      </w:r>
      <w:r w:rsidR="00C72A65">
        <w:rPr>
          <w:rFonts w:ascii="Wiener Melange" w:hAnsi="Wiener Melange"/>
          <w:color w:val="auto"/>
          <w:sz w:val="20"/>
          <w:szCs w:val="20"/>
        </w:rPr>
        <w:t xml:space="preserve">ganz oder teilweise </w:t>
      </w:r>
      <w:r>
        <w:rPr>
          <w:rFonts w:ascii="Wiener Melange" w:hAnsi="Wiener Melange"/>
          <w:color w:val="auto"/>
          <w:sz w:val="20"/>
          <w:szCs w:val="20"/>
        </w:rPr>
        <w:t>auf Energie aus</w:t>
      </w:r>
      <w:r w:rsidR="00870F10">
        <w:rPr>
          <w:rFonts w:ascii="Wiener Melange" w:hAnsi="Wiener Melange"/>
          <w:color w:val="auto"/>
          <w:sz w:val="20"/>
          <w:szCs w:val="20"/>
        </w:rPr>
        <w:t xml:space="preserve"> </w:t>
      </w:r>
      <w:r w:rsidR="0064316C">
        <w:rPr>
          <w:rFonts w:ascii="Wiener Melange" w:hAnsi="Wiener Melange"/>
          <w:color w:val="auto"/>
          <w:sz w:val="20"/>
          <w:szCs w:val="20"/>
        </w:rPr>
        <w:br/>
      </w:r>
      <w:r w:rsidRPr="00A66FCE">
        <w:rPr>
          <w:rFonts w:ascii="Wiener Melange" w:hAnsi="Wiener Melange"/>
          <w:color w:val="auto"/>
          <w:sz w:val="20"/>
          <w:szCs w:val="20"/>
        </w:rPr>
        <w:t xml:space="preserve">erneuerbaren Quellen beruht </w:t>
      </w:r>
      <w:r w:rsidR="00C72A65">
        <w:rPr>
          <w:rFonts w:ascii="Wiener Melange" w:hAnsi="Wiener Melange"/>
          <w:color w:val="auto"/>
          <w:sz w:val="20"/>
          <w:szCs w:val="20"/>
        </w:rPr>
        <w:t>oder aus hocheffizienten KWK-Anlagen stammt</w:t>
      </w:r>
    </w:p>
    <w:p w:rsidR="005329DD" w:rsidRPr="00A66FCE" w:rsidRDefault="0064316C" w:rsidP="0064316C">
      <w:pPr>
        <w:pStyle w:val="Default"/>
        <w:numPr>
          <w:ilvl w:val="0"/>
          <w:numId w:val="39"/>
        </w:numPr>
        <w:spacing w:after="60"/>
        <w:ind w:left="851" w:hanging="425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>Wärmepumpe</w:t>
      </w:r>
      <w:r w:rsidR="0019121A">
        <w:rPr>
          <w:rFonts w:ascii="Wiener Melange" w:hAnsi="Wiener Melange"/>
          <w:color w:val="auto"/>
          <w:sz w:val="20"/>
          <w:szCs w:val="20"/>
        </w:rPr>
        <w:t xml:space="preserve"> mit </w:t>
      </w:r>
      <w:r w:rsidR="005329DD" w:rsidRPr="00A66FCE">
        <w:rPr>
          <w:rFonts w:ascii="Wiener Melange" w:hAnsi="Wiener Melange"/>
          <w:color w:val="auto"/>
          <w:sz w:val="20"/>
          <w:szCs w:val="20"/>
        </w:rPr>
        <w:t>EU-Umweltzeichen gem</w:t>
      </w:r>
      <w:r>
        <w:rPr>
          <w:rFonts w:ascii="Wiener Melange" w:hAnsi="Wiener Melange"/>
          <w:color w:val="auto"/>
          <w:sz w:val="20"/>
          <w:szCs w:val="20"/>
        </w:rPr>
        <w:t>.</w:t>
      </w:r>
      <w:r w:rsidR="005329DD" w:rsidRPr="00A66FCE">
        <w:rPr>
          <w:rFonts w:ascii="Wiener Melange" w:hAnsi="Wiener Melange"/>
          <w:color w:val="auto"/>
          <w:sz w:val="20"/>
          <w:szCs w:val="20"/>
        </w:rPr>
        <w:t xml:space="preserve"> Richtlinie 2014/314/EU </w:t>
      </w:r>
      <w:r w:rsidR="0019121A">
        <w:rPr>
          <w:rFonts w:ascii="Wiener Melange" w:hAnsi="Wiener Melange"/>
          <w:color w:val="auto"/>
          <w:sz w:val="20"/>
          <w:szCs w:val="20"/>
        </w:rPr>
        <w:t xml:space="preserve">(EU Ecolabel) </w:t>
      </w:r>
      <w:r w:rsidR="005329DD">
        <w:rPr>
          <w:rFonts w:ascii="Wiener Melange" w:hAnsi="Wiener Melange"/>
          <w:color w:val="auto"/>
          <w:sz w:val="20"/>
          <w:szCs w:val="20"/>
        </w:rPr>
        <w:t>bzw. glw.</w:t>
      </w:r>
    </w:p>
    <w:p w:rsidR="007D0D43" w:rsidRPr="009B0F07" w:rsidRDefault="007D0D43" w:rsidP="00A974BE">
      <w:pPr>
        <w:pStyle w:val="berschrift1"/>
        <w:rPr>
          <w:rFonts w:ascii="Wiener Melange" w:hAnsi="Wiener Melange"/>
          <w:b/>
        </w:rPr>
      </w:pPr>
      <w:r w:rsidRPr="00634AE6">
        <w:t xml:space="preserve">Hocheffiziente </w:t>
      </w:r>
      <w:r>
        <w:t xml:space="preserve">alternative </w:t>
      </w:r>
      <w:r w:rsidRPr="00634AE6">
        <w:t xml:space="preserve">Systeme </w:t>
      </w:r>
      <w:r>
        <w:t>NICHT</w:t>
      </w:r>
      <w:r w:rsidR="00DB23D5">
        <w:t xml:space="preserve"> erforderlich</w:t>
      </w:r>
    </w:p>
    <w:p w:rsidR="00300C8B" w:rsidRPr="001F5FE7" w:rsidRDefault="002E6332" w:rsidP="0064316C">
      <w:pPr>
        <w:pStyle w:val="Default"/>
        <w:numPr>
          <w:ilvl w:val="0"/>
          <w:numId w:val="39"/>
        </w:numPr>
        <w:spacing w:after="60"/>
        <w:ind w:left="851" w:hanging="425"/>
        <w:rPr>
          <w:rFonts w:ascii="Wiener Melange" w:hAnsi="Wiener Melange"/>
          <w:color w:val="auto"/>
          <w:sz w:val="20"/>
          <w:szCs w:val="20"/>
        </w:rPr>
      </w:pPr>
      <w:r w:rsidRPr="002E6332">
        <w:rPr>
          <w:rFonts w:ascii="Wiener Melange" w:hAnsi="Wiener Melange"/>
          <w:color w:val="auto"/>
          <w:sz w:val="20"/>
          <w:szCs w:val="20"/>
        </w:rPr>
        <w:t xml:space="preserve">da im Rahmen der größeren Renovierung das bestehende Haustechniksystem </w:t>
      </w:r>
      <w:r>
        <w:rPr>
          <w:rFonts w:ascii="Wiener Melange" w:hAnsi="Wiener Melange"/>
          <w:color w:val="auto"/>
          <w:sz w:val="20"/>
          <w:szCs w:val="20"/>
        </w:rPr>
        <w:t>nicht verändert oder ersetzt wird</w:t>
      </w:r>
      <w:r w:rsidRPr="002E6332">
        <w:rPr>
          <w:rFonts w:ascii="Wiener Melange" w:hAnsi="Wiener Melange"/>
          <w:color w:val="auto"/>
          <w:sz w:val="20"/>
          <w:szCs w:val="20"/>
        </w:rPr>
        <w:t>.</w:t>
      </w:r>
      <w:r w:rsidR="0021649C">
        <w:rPr>
          <w:rFonts w:ascii="Wiener Melange" w:hAnsi="Wiener Melange"/>
          <w:color w:val="auto"/>
          <w:sz w:val="20"/>
          <w:szCs w:val="20"/>
        </w:rPr>
        <w:t xml:space="preserve"> </w:t>
      </w:r>
      <w:r w:rsidR="0021649C" w:rsidRPr="001F5FE7">
        <w:rPr>
          <w:rFonts w:ascii="Wiener Melange" w:hAnsi="Wiener Melange"/>
          <w:color w:val="auto"/>
          <w:sz w:val="20"/>
          <w:szCs w:val="20"/>
        </w:rPr>
        <w:t xml:space="preserve">Auf eine Alternativenprüfung </w:t>
      </w:r>
      <w:r w:rsidR="001F5FE7" w:rsidRPr="001F5FE7">
        <w:rPr>
          <w:rFonts w:ascii="Wiener Melange" w:hAnsi="Wiener Melange"/>
          <w:color w:val="auto"/>
          <w:sz w:val="20"/>
          <w:szCs w:val="20"/>
        </w:rPr>
        <w:t xml:space="preserve">gemäß §118 Abs. 3 </w:t>
      </w:r>
      <w:r w:rsidR="00427627">
        <w:rPr>
          <w:rFonts w:ascii="Wiener Melange" w:hAnsi="Wiener Melange"/>
          <w:color w:val="auto"/>
          <w:sz w:val="20"/>
          <w:szCs w:val="20"/>
        </w:rPr>
        <w:t xml:space="preserve">BO </w:t>
      </w:r>
      <w:r w:rsidR="001F5FE7" w:rsidRPr="001F5FE7">
        <w:rPr>
          <w:rFonts w:ascii="Wiener Melange" w:hAnsi="Wiener Melange"/>
          <w:color w:val="auto"/>
          <w:sz w:val="20"/>
          <w:szCs w:val="20"/>
        </w:rPr>
        <w:t>kann verzichtet werden.</w:t>
      </w:r>
    </w:p>
    <w:p w:rsidR="001F5FE7" w:rsidRDefault="007D0D43" w:rsidP="0064316C">
      <w:pPr>
        <w:pStyle w:val="Default"/>
        <w:numPr>
          <w:ilvl w:val="0"/>
          <w:numId w:val="39"/>
        </w:numPr>
        <w:spacing w:after="60"/>
        <w:ind w:left="851" w:hanging="425"/>
        <w:rPr>
          <w:rFonts w:ascii="Wiener Melange" w:hAnsi="Wiener Melange"/>
          <w:color w:val="auto"/>
          <w:sz w:val="20"/>
          <w:szCs w:val="20"/>
        </w:rPr>
      </w:pPr>
      <w:r w:rsidRPr="001F5FE7">
        <w:rPr>
          <w:rFonts w:ascii="Wiener Melange" w:hAnsi="Wiener Melange"/>
          <w:color w:val="auto"/>
          <w:sz w:val="20"/>
          <w:szCs w:val="20"/>
        </w:rPr>
        <w:t xml:space="preserve">da es sich um Zubau, Aufstockung bzw. DG-Zu- und Ausbau mit </w:t>
      </w:r>
      <w:r w:rsidRPr="001F5FE7">
        <w:rPr>
          <w:rFonts w:ascii="Wiener Melange" w:hAnsi="Wiener Melange"/>
          <w:b/>
          <w:color w:val="auto"/>
          <w:sz w:val="20"/>
          <w:szCs w:val="20"/>
        </w:rPr>
        <w:t>bestehende</w:t>
      </w:r>
      <w:r w:rsidR="00300C8B" w:rsidRPr="001F5FE7">
        <w:rPr>
          <w:rFonts w:ascii="Wiener Melange" w:hAnsi="Wiener Melange"/>
          <w:b/>
          <w:color w:val="auto"/>
          <w:sz w:val="20"/>
          <w:szCs w:val="20"/>
        </w:rPr>
        <w:t>m</w:t>
      </w:r>
      <w:r w:rsidRPr="001F5FE7">
        <w:rPr>
          <w:rFonts w:ascii="Wiener Melange" w:hAnsi="Wiener Melange"/>
          <w:color w:val="auto"/>
          <w:sz w:val="20"/>
          <w:szCs w:val="20"/>
        </w:rPr>
        <w:t xml:space="preserve"> zentrale</w:t>
      </w:r>
      <w:r w:rsidR="00300C8B" w:rsidRPr="001F5FE7">
        <w:rPr>
          <w:rFonts w:ascii="Wiener Melange" w:hAnsi="Wiener Melange"/>
          <w:color w:val="auto"/>
          <w:sz w:val="20"/>
          <w:szCs w:val="20"/>
        </w:rPr>
        <w:t>n Haustechniksystem</w:t>
      </w:r>
      <w:r w:rsidRPr="001F5FE7">
        <w:rPr>
          <w:rFonts w:ascii="Wiener Melange" w:hAnsi="Wiener Melange"/>
          <w:color w:val="auto"/>
          <w:sz w:val="20"/>
          <w:szCs w:val="20"/>
        </w:rPr>
        <w:t xml:space="preserve"> handelt, d</w:t>
      </w:r>
      <w:r w:rsidR="00300C8B" w:rsidRPr="001F5FE7">
        <w:rPr>
          <w:rFonts w:ascii="Wiener Melange" w:hAnsi="Wiener Melange"/>
          <w:color w:val="auto"/>
          <w:sz w:val="20"/>
          <w:szCs w:val="20"/>
        </w:rPr>
        <w:t>as</w:t>
      </w:r>
      <w:r w:rsidRPr="001F5FE7">
        <w:rPr>
          <w:rFonts w:ascii="Wiener Melange" w:hAnsi="Wiener Melange"/>
          <w:color w:val="auto"/>
          <w:sz w:val="20"/>
          <w:szCs w:val="20"/>
        </w:rPr>
        <w:t xml:space="preserve"> für die </w:t>
      </w:r>
      <w:r w:rsidR="00300C8B" w:rsidRPr="001F5FE7">
        <w:rPr>
          <w:rFonts w:ascii="Wiener Melange" w:hAnsi="Wiener Melange"/>
          <w:color w:val="auto"/>
          <w:sz w:val="20"/>
          <w:szCs w:val="20"/>
        </w:rPr>
        <w:t>Erweiterung</w:t>
      </w:r>
      <w:r w:rsidRPr="001F5FE7">
        <w:rPr>
          <w:rFonts w:ascii="Wiener Melange" w:hAnsi="Wiener Melange"/>
          <w:color w:val="auto"/>
          <w:sz w:val="20"/>
          <w:szCs w:val="20"/>
        </w:rPr>
        <w:t xml:space="preserve"> ausreichend ausgelegt ist.</w:t>
      </w:r>
      <w:r w:rsidR="001F5FE7">
        <w:rPr>
          <w:rFonts w:ascii="Wiener Melange" w:hAnsi="Wiener Melange"/>
          <w:color w:val="auto"/>
          <w:sz w:val="20"/>
          <w:szCs w:val="20"/>
        </w:rPr>
        <w:t xml:space="preserve"> </w:t>
      </w:r>
    </w:p>
    <w:p w:rsidR="007D0D43" w:rsidRPr="001F5FE7" w:rsidRDefault="001F5FE7" w:rsidP="001F5FE7">
      <w:pPr>
        <w:pStyle w:val="Default"/>
        <w:tabs>
          <w:tab w:val="left" w:pos="2268"/>
        </w:tabs>
        <w:spacing w:after="60"/>
        <w:ind w:left="851"/>
        <w:rPr>
          <w:rFonts w:ascii="Wiener Melange" w:hAnsi="Wiener Melange"/>
          <w:i/>
          <w:color w:val="auto"/>
          <w:sz w:val="20"/>
          <w:szCs w:val="20"/>
          <w:u w:val="single"/>
        </w:rPr>
      </w:pPr>
      <w:r>
        <w:rPr>
          <w:rFonts w:ascii="Wiener Melange" w:hAnsi="Wiener Melange"/>
          <w:i/>
          <w:color w:val="auto"/>
          <w:sz w:val="20"/>
          <w:szCs w:val="20"/>
          <w:u w:val="single"/>
        </w:rPr>
        <w:t>Der Nachweis über die ausreichende Dimensionierung der bestehenden zentralen Haustechnik liegt bei</w:t>
      </w:r>
      <w:r w:rsidRPr="001F5FE7">
        <w:rPr>
          <w:rFonts w:ascii="Wiener Melange" w:hAnsi="Wiener Melange"/>
          <w:i/>
          <w:color w:val="auto"/>
          <w:sz w:val="20"/>
          <w:szCs w:val="20"/>
          <w:u w:val="single"/>
        </w:rPr>
        <w:t>.</w:t>
      </w:r>
    </w:p>
    <w:p w:rsidR="00591394" w:rsidRDefault="00B07444" w:rsidP="0064316C">
      <w:pPr>
        <w:pStyle w:val="Default"/>
        <w:numPr>
          <w:ilvl w:val="0"/>
          <w:numId w:val="39"/>
        </w:numPr>
        <w:ind w:left="850" w:hanging="425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>Gebäude gemäß OIB-RL 6, Pkt. 1.2.2 d)</w:t>
      </w:r>
      <w:r w:rsidR="00BD77EB">
        <w:rPr>
          <w:rFonts w:ascii="Wiener Melange" w:hAnsi="Wiener Melange"/>
          <w:color w:val="auto"/>
          <w:sz w:val="20"/>
          <w:szCs w:val="20"/>
        </w:rPr>
        <w:t>,</w:t>
      </w:r>
      <w:r>
        <w:rPr>
          <w:rFonts w:ascii="Wiener Melange" w:hAnsi="Wiener Melange"/>
          <w:color w:val="auto"/>
          <w:sz w:val="20"/>
          <w:szCs w:val="20"/>
        </w:rPr>
        <w:t xml:space="preserve"> da die Abwärme der Betriebsanlagen überwiegend </w:t>
      </w:r>
      <w:r w:rsidR="00BD77EB">
        <w:rPr>
          <w:rFonts w:ascii="Wiener Melange" w:hAnsi="Wiener Melange"/>
          <w:color w:val="auto"/>
          <w:sz w:val="20"/>
          <w:szCs w:val="20"/>
        </w:rPr>
        <w:t xml:space="preserve">die Energie </w:t>
      </w:r>
      <w:r>
        <w:rPr>
          <w:rFonts w:ascii="Wiener Melange" w:hAnsi="Wiener Melange"/>
          <w:color w:val="auto"/>
          <w:sz w:val="20"/>
          <w:szCs w:val="20"/>
        </w:rPr>
        <w:t xml:space="preserve">für </w:t>
      </w:r>
      <w:r w:rsidR="00591394" w:rsidRPr="00591394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>Raumheizung</w:t>
      </w:r>
      <w:r w:rsidR="00BD77EB">
        <w:rPr>
          <w:rFonts w:ascii="Wiener Melange" w:hAnsi="Wiener Melange"/>
          <w:color w:val="auto"/>
          <w:sz w:val="20"/>
          <w:szCs w:val="20"/>
        </w:rPr>
        <w:t xml:space="preserve"> und Raumkühlung</w:t>
      </w:r>
      <w:r w:rsidR="00591394">
        <w:rPr>
          <w:rFonts w:ascii="Wiener Melange" w:hAnsi="Wiener Melange"/>
          <w:color w:val="auto"/>
          <w:sz w:val="20"/>
          <w:szCs w:val="20"/>
        </w:rPr>
        <w:t xml:space="preserve"> abdeckt.</w:t>
      </w:r>
    </w:p>
    <w:p w:rsidR="00B07444" w:rsidRDefault="00591394" w:rsidP="0064316C">
      <w:pPr>
        <w:pStyle w:val="Default"/>
        <w:tabs>
          <w:tab w:val="left" w:pos="2268"/>
        </w:tabs>
        <w:spacing w:after="60"/>
        <w:ind w:left="851"/>
        <w:rPr>
          <w:rFonts w:ascii="Wiener Melange" w:hAnsi="Wiener Melange"/>
          <w:b/>
          <w:color w:val="auto"/>
          <w:sz w:val="20"/>
          <w:szCs w:val="20"/>
        </w:rPr>
      </w:pPr>
      <w:r w:rsidRPr="00591394">
        <w:rPr>
          <w:rFonts w:ascii="Wiener Melange" w:hAnsi="Wiener Melange"/>
          <w:b/>
          <w:color w:val="auto"/>
          <w:sz w:val="20"/>
          <w:szCs w:val="20"/>
        </w:rPr>
        <w:t>D</w:t>
      </w:r>
      <w:r>
        <w:rPr>
          <w:rFonts w:ascii="Wiener Melange" w:hAnsi="Wiener Melange"/>
          <w:b/>
          <w:color w:val="auto"/>
          <w:sz w:val="20"/>
          <w:szCs w:val="20"/>
        </w:rPr>
        <w:t>er Nachweis zur überwiegenden D</w:t>
      </w:r>
      <w:r w:rsidR="00BA620C">
        <w:rPr>
          <w:rFonts w:ascii="Wiener Melange" w:hAnsi="Wiener Melange"/>
          <w:b/>
          <w:color w:val="auto"/>
          <w:sz w:val="20"/>
          <w:szCs w:val="20"/>
        </w:rPr>
        <w:t>eckung durch Abwärme liegt bei.</w:t>
      </w:r>
    </w:p>
    <w:p w:rsidR="00DB23D5" w:rsidRPr="00591394" w:rsidRDefault="00DB23D5" w:rsidP="0064316C">
      <w:pPr>
        <w:pStyle w:val="Default"/>
        <w:numPr>
          <w:ilvl w:val="0"/>
          <w:numId w:val="39"/>
        </w:numPr>
        <w:spacing w:after="60"/>
        <w:ind w:left="851" w:hanging="425"/>
        <w:rPr>
          <w:rFonts w:ascii="Wiener Melange" w:hAnsi="Wiener Melange"/>
          <w:b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>Gebäude ohne Energieversorgungssystem</w:t>
      </w:r>
    </w:p>
    <w:p w:rsidR="005329DD" w:rsidRPr="009F5AC5" w:rsidRDefault="00DD1516" w:rsidP="00A974BE">
      <w:pPr>
        <w:pStyle w:val="berschrift1"/>
      </w:pPr>
      <w:r w:rsidRPr="00DD1516">
        <w:t xml:space="preserve">Der Einsatz hocheffizienter Energiesysteme ist </w:t>
      </w:r>
      <w:r>
        <w:t xml:space="preserve">NICHT </w:t>
      </w:r>
      <w:r w:rsidRPr="00DD1516">
        <w:t xml:space="preserve">realisierbar </w:t>
      </w:r>
      <w:r>
        <w:t xml:space="preserve">(Dokumentation </w:t>
      </w:r>
      <w:r w:rsidR="00924F65">
        <w:br/>
      </w:r>
      <w:r>
        <w:t xml:space="preserve">erforderlich) </w:t>
      </w:r>
      <w:r w:rsidRPr="00DD1516">
        <w:t>gemäß § 118 Abs. 3 bzw.</w:t>
      </w:r>
      <w:r w:rsidR="00BD77EB">
        <w:t xml:space="preserve"> </w:t>
      </w:r>
      <w:r w:rsidRPr="00DD1516">
        <w:t>3f</w:t>
      </w:r>
      <w:r w:rsidR="00427627">
        <w:t xml:space="preserve"> BO</w:t>
      </w:r>
      <w:r w:rsidR="005329DD" w:rsidRPr="009F5AC5">
        <w:t xml:space="preserve">, daher wird </w:t>
      </w:r>
      <w:r w:rsidR="00E83612">
        <w:t xml:space="preserve">der erneuerbare Anteil über </w:t>
      </w:r>
      <w:r w:rsidR="005329DD" w:rsidRPr="009F5AC5">
        <w:t>OIB-RL 6, Pkt</w:t>
      </w:r>
      <w:r w:rsidR="00A55FE2">
        <w:t>.</w:t>
      </w:r>
      <w:r w:rsidR="005329DD" w:rsidRPr="009F5AC5">
        <w:t xml:space="preserve"> 5.2.3 a) </w:t>
      </w:r>
      <w:r>
        <w:t>bzw. c) nachgewiesen:</w:t>
      </w:r>
    </w:p>
    <w:p w:rsidR="003F592B" w:rsidRDefault="00E83612" w:rsidP="003F592B">
      <w:pPr>
        <w:pStyle w:val="Default"/>
        <w:numPr>
          <w:ilvl w:val="0"/>
          <w:numId w:val="39"/>
        </w:numPr>
        <w:spacing w:after="60"/>
        <w:ind w:left="851" w:hanging="425"/>
        <w:rPr>
          <w:rFonts w:ascii="Wiener Melange Office" w:hAnsi="Wiener Melange Office" w:cs="Wiener Melange Office"/>
          <w:color w:val="auto"/>
          <w:sz w:val="20"/>
          <w:szCs w:val="20"/>
        </w:rPr>
      </w:pPr>
      <w:r w:rsidRPr="0064316C">
        <w:rPr>
          <w:rFonts w:ascii="Wiener Melange" w:hAnsi="Wiener Melange"/>
          <w:color w:val="auto"/>
          <w:sz w:val="20"/>
          <w:szCs w:val="20"/>
        </w:rPr>
        <w:t>Anforderung</w:t>
      </w:r>
      <w:r>
        <w:rPr>
          <w:rFonts w:ascii="Wiener Melange Office" w:hAnsi="Wiener Melange Office" w:cs="Wiener Melange Office"/>
          <w:color w:val="auto"/>
          <w:sz w:val="20"/>
          <w:szCs w:val="20"/>
        </w:rPr>
        <w:t xml:space="preserve"> gemäß </w:t>
      </w:r>
      <w:r w:rsidRPr="00C72A65">
        <w:rPr>
          <w:rFonts w:ascii="Wiener Melange Office" w:hAnsi="Wiener Melange Office" w:cs="Wiener Melange Office"/>
          <w:bCs/>
          <w:color w:val="auto"/>
          <w:sz w:val="20"/>
          <w:szCs w:val="20"/>
          <w:lang w:eastAsia="de-DE"/>
        </w:rPr>
        <w:t>OIB-RL 6, Pkt</w:t>
      </w:r>
      <w:r>
        <w:rPr>
          <w:rFonts w:ascii="Wiener Melange Office" w:hAnsi="Wiener Melange Office" w:cs="Wiener Melange Office"/>
          <w:bCs/>
          <w:color w:val="auto"/>
          <w:sz w:val="20"/>
          <w:szCs w:val="20"/>
          <w:lang w:eastAsia="de-DE"/>
        </w:rPr>
        <w:t>.</w:t>
      </w:r>
      <w:r w:rsidRPr="00C72A65">
        <w:rPr>
          <w:rFonts w:ascii="Wiener Melange Office" w:hAnsi="Wiener Melange Office" w:cs="Wiener Melange Office"/>
          <w:bCs/>
          <w:color w:val="auto"/>
          <w:sz w:val="20"/>
          <w:szCs w:val="20"/>
          <w:lang w:eastAsia="de-DE"/>
        </w:rPr>
        <w:t xml:space="preserve"> 5.2.3 a)</w:t>
      </w:r>
    </w:p>
    <w:p w:rsidR="002D425B" w:rsidRDefault="002D425B" w:rsidP="00476664">
      <w:pPr>
        <w:pStyle w:val="Default"/>
        <w:tabs>
          <w:tab w:val="left" w:pos="2268"/>
        </w:tabs>
        <w:spacing w:after="60"/>
        <w:ind w:left="851" w:firstLine="1"/>
        <w:rPr>
          <w:rFonts w:ascii="Wiener Melange" w:hAnsi="Wiener Melange"/>
          <w:b/>
          <w:color w:val="auto"/>
          <w:sz w:val="20"/>
          <w:szCs w:val="20"/>
        </w:rPr>
      </w:pPr>
      <w:r w:rsidRPr="003323EF">
        <w:rPr>
          <w:rFonts w:ascii="Wiener Melange" w:hAnsi="Wiener Melange"/>
          <w:b/>
          <w:color w:val="auto"/>
          <w:sz w:val="20"/>
          <w:szCs w:val="20"/>
        </w:rPr>
        <w:t>Die</w:t>
      </w:r>
      <w:r w:rsidRPr="003323EF">
        <w:rPr>
          <w:rFonts w:ascii="Wiener Melange" w:hAnsi="Wiener Melange"/>
          <w:color w:val="auto"/>
          <w:sz w:val="20"/>
          <w:szCs w:val="20"/>
        </w:rPr>
        <w:t xml:space="preserve"> </w:t>
      </w:r>
      <w:r w:rsidRPr="003323EF">
        <w:rPr>
          <w:rFonts w:ascii="Wiener Melange" w:hAnsi="Wiener Melange"/>
          <w:b/>
          <w:color w:val="auto"/>
          <w:sz w:val="20"/>
          <w:szCs w:val="20"/>
        </w:rPr>
        <w:t xml:space="preserve">Alternativenprüfung </w:t>
      </w:r>
      <w:r>
        <w:rPr>
          <w:rFonts w:ascii="Wiener Melange" w:hAnsi="Wiener Melange"/>
          <w:b/>
          <w:color w:val="auto"/>
          <w:sz w:val="20"/>
          <w:szCs w:val="20"/>
        </w:rPr>
        <w:t xml:space="preserve">UND der </w:t>
      </w:r>
      <w:r w:rsidRPr="003323EF">
        <w:rPr>
          <w:rFonts w:ascii="Wiener Melange" w:hAnsi="Wiener Melange"/>
          <w:b/>
          <w:color w:val="auto"/>
          <w:sz w:val="20"/>
          <w:szCs w:val="20"/>
        </w:rPr>
        <w:t xml:space="preserve">Nachweis </w:t>
      </w:r>
      <w:r>
        <w:rPr>
          <w:rFonts w:ascii="Wiener Melange" w:hAnsi="Wiener Melange"/>
          <w:b/>
          <w:color w:val="auto"/>
          <w:sz w:val="20"/>
          <w:szCs w:val="20"/>
        </w:rPr>
        <w:t>zur Erfüllung des erneuerbaren Anteils</w:t>
      </w:r>
      <w:r w:rsidRPr="003323EF">
        <w:rPr>
          <w:rFonts w:ascii="Wiener Melange" w:hAnsi="Wiener Melange"/>
          <w:b/>
          <w:color w:val="auto"/>
          <w:sz w:val="20"/>
          <w:szCs w:val="20"/>
        </w:rPr>
        <w:t xml:space="preserve"> </w:t>
      </w:r>
      <w:r w:rsidR="005B04B8">
        <w:rPr>
          <w:rFonts w:ascii="Wiener Melange" w:hAnsi="Wiener Melange"/>
          <w:b/>
          <w:color w:val="auto"/>
          <w:sz w:val="20"/>
          <w:szCs w:val="20"/>
        </w:rPr>
        <w:br/>
      </w:r>
      <w:r w:rsidRPr="003323EF">
        <w:rPr>
          <w:rFonts w:ascii="Wiener Melange" w:hAnsi="Wiener Melange"/>
          <w:b/>
          <w:color w:val="auto"/>
          <w:sz w:val="20"/>
          <w:szCs w:val="20"/>
        </w:rPr>
        <w:t>lieg</w:t>
      </w:r>
      <w:r>
        <w:rPr>
          <w:rFonts w:ascii="Wiener Melange" w:hAnsi="Wiener Melange"/>
          <w:b/>
          <w:color w:val="auto"/>
          <w:sz w:val="20"/>
          <w:szCs w:val="20"/>
        </w:rPr>
        <w:t>en</w:t>
      </w:r>
      <w:r w:rsidRPr="003323EF">
        <w:rPr>
          <w:rFonts w:ascii="Wiener Melange" w:hAnsi="Wiener Melange"/>
          <w:b/>
          <w:color w:val="auto"/>
          <w:sz w:val="20"/>
          <w:szCs w:val="20"/>
        </w:rPr>
        <w:t xml:space="preserve"> bei.</w:t>
      </w:r>
    </w:p>
    <w:p w:rsidR="00D91BA2" w:rsidRDefault="00D91BA2" w:rsidP="0064316C">
      <w:pPr>
        <w:pStyle w:val="Default"/>
        <w:numPr>
          <w:ilvl w:val="0"/>
          <w:numId w:val="39"/>
        </w:numPr>
        <w:ind w:left="850" w:hanging="425"/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</w:pPr>
      <w:r>
        <w:rPr>
          <w:rFonts w:ascii="Wiener Melange Office" w:hAnsi="Wiener Melange Office" w:cs="Wiener Melange Office"/>
          <w:color w:val="auto"/>
          <w:sz w:val="20"/>
          <w:szCs w:val="20"/>
        </w:rPr>
        <w:t>„</w:t>
      </w:r>
      <w:r w:rsidRPr="00D91BA2">
        <w:rPr>
          <w:rFonts w:ascii="Wiener Melange Office" w:hAnsi="Wiener Melange Office" w:cs="Wiener Melange Office"/>
          <w:color w:val="auto"/>
          <w:sz w:val="20"/>
          <w:szCs w:val="20"/>
        </w:rPr>
        <w:t>20%-Variante</w:t>
      </w:r>
      <w:r>
        <w:rPr>
          <w:rFonts w:ascii="Wiener Melange Office" w:hAnsi="Wiener Melange Office" w:cs="Wiener Melange Office"/>
          <w:color w:val="auto"/>
          <w:sz w:val="20"/>
          <w:szCs w:val="20"/>
        </w:rPr>
        <w:t>n“</w:t>
      </w:r>
      <w:r w:rsidR="00E83612" w:rsidRPr="00D91BA2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 xml:space="preserve"> gemäß </w:t>
      </w:r>
      <w:r w:rsidR="005329DD" w:rsidRPr="00D91BA2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>OIB-RL 6, Pkt</w:t>
      </w:r>
      <w:r w:rsidR="006F1B34" w:rsidRPr="00D91BA2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>.</w:t>
      </w:r>
      <w:r w:rsidR="00782560" w:rsidRPr="00D91BA2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 xml:space="preserve"> 5.2.3. c)</w:t>
      </w:r>
      <w:r w:rsidRPr="00D91BA2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br/>
      </w:r>
      <w:r w:rsidR="005329DD" w:rsidRPr="00D91BA2">
        <w:rPr>
          <w:rFonts w:ascii="Wiener Melange" w:hAnsi="Wiener Melange"/>
          <w:color w:val="auto"/>
          <w:sz w:val="20"/>
          <w:szCs w:val="20"/>
        </w:rPr>
        <w:t>Nutzung erneuerbarer Quellen durch Erwirtschaftung von Erträgen am Standort (Bauplatz)</w:t>
      </w:r>
      <w:r w:rsidR="005329DD" w:rsidRPr="00D91BA2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 xml:space="preserve">. </w:t>
      </w:r>
      <w:r w:rsidR="008071B5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 xml:space="preserve">Durch diese aktive Maßnahme wird mindestens 20% des gemäß Maßnahme </w:t>
      </w:r>
      <w:r w:rsidR="003F592B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br/>
      </w:r>
      <w:r w:rsidR="008071B5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 xml:space="preserve">geforderten Anteils des Endenergiebedarfes </w:t>
      </w:r>
      <w:r w:rsidR="00B352DB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>(</w:t>
      </w:r>
      <w:r w:rsidR="008071B5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>ohne Maßnahme</w:t>
      </w:r>
      <w:r w:rsidR="00B352DB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>)</w:t>
      </w:r>
      <w:r w:rsidR="008071B5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 xml:space="preserve"> erwirtschaftet</w:t>
      </w:r>
      <w:r w:rsidR="008071B5" w:rsidRPr="005F3885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>.</w:t>
      </w:r>
    </w:p>
    <w:p w:rsidR="002D425B" w:rsidRDefault="002D425B" w:rsidP="0064316C">
      <w:pPr>
        <w:pStyle w:val="Default"/>
        <w:tabs>
          <w:tab w:val="left" w:pos="2268"/>
        </w:tabs>
        <w:spacing w:after="60"/>
        <w:ind w:left="851"/>
        <w:rPr>
          <w:rFonts w:ascii="Wiener Melange" w:hAnsi="Wiener Melange"/>
          <w:b/>
          <w:color w:val="auto"/>
          <w:sz w:val="20"/>
          <w:szCs w:val="20"/>
        </w:rPr>
      </w:pPr>
      <w:r w:rsidRPr="003323EF">
        <w:rPr>
          <w:rFonts w:ascii="Wiener Melange" w:hAnsi="Wiener Melange"/>
          <w:b/>
          <w:color w:val="auto"/>
          <w:sz w:val="20"/>
          <w:szCs w:val="20"/>
        </w:rPr>
        <w:t>Die</w:t>
      </w:r>
      <w:r w:rsidRPr="003323EF">
        <w:rPr>
          <w:rFonts w:ascii="Wiener Melange" w:hAnsi="Wiener Melange"/>
          <w:color w:val="auto"/>
          <w:sz w:val="20"/>
          <w:szCs w:val="20"/>
        </w:rPr>
        <w:t xml:space="preserve"> </w:t>
      </w:r>
      <w:r w:rsidRPr="003323EF">
        <w:rPr>
          <w:rFonts w:ascii="Wiener Melange" w:hAnsi="Wiener Melange"/>
          <w:b/>
          <w:color w:val="auto"/>
          <w:sz w:val="20"/>
          <w:szCs w:val="20"/>
        </w:rPr>
        <w:t xml:space="preserve">Alternativenprüfung </w:t>
      </w:r>
      <w:r>
        <w:rPr>
          <w:rFonts w:ascii="Wiener Melange" w:hAnsi="Wiener Melange"/>
          <w:b/>
          <w:color w:val="auto"/>
          <w:sz w:val="20"/>
          <w:szCs w:val="20"/>
        </w:rPr>
        <w:t xml:space="preserve">UND der </w:t>
      </w:r>
      <w:r w:rsidRPr="003323EF">
        <w:rPr>
          <w:rFonts w:ascii="Wiener Melange" w:hAnsi="Wiener Melange"/>
          <w:b/>
          <w:color w:val="auto"/>
          <w:sz w:val="20"/>
          <w:szCs w:val="20"/>
        </w:rPr>
        <w:t xml:space="preserve">Nachweis </w:t>
      </w:r>
      <w:r>
        <w:rPr>
          <w:rFonts w:ascii="Wiener Melange" w:hAnsi="Wiener Melange"/>
          <w:b/>
          <w:color w:val="auto"/>
          <w:sz w:val="20"/>
          <w:szCs w:val="20"/>
        </w:rPr>
        <w:t>zur Erfüllung des erneuerbaren Anteils</w:t>
      </w:r>
      <w:r w:rsidRPr="003323EF">
        <w:rPr>
          <w:rFonts w:ascii="Wiener Melange" w:hAnsi="Wiener Melange"/>
          <w:b/>
          <w:color w:val="auto"/>
          <w:sz w:val="20"/>
          <w:szCs w:val="20"/>
        </w:rPr>
        <w:t xml:space="preserve"> </w:t>
      </w:r>
      <w:r w:rsidR="003F592B">
        <w:rPr>
          <w:rFonts w:ascii="Wiener Melange" w:hAnsi="Wiener Melange"/>
          <w:b/>
          <w:color w:val="auto"/>
          <w:sz w:val="20"/>
          <w:szCs w:val="20"/>
        </w:rPr>
        <w:br/>
      </w:r>
      <w:r w:rsidRPr="003323EF">
        <w:rPr>
          <w:rFonts w:ascii="Wiener Melange" w:hAnsi="Wiener Melange"/>
          <w:b/>
          <w:color w:val="auto"/>
          <w:sz w:val="20"/>
          <w:szCs w:val="20"/>
        </w:rPr>
        <w:t>lieg</w:t>
      </w:r>
      <w:r>
        <w:rPr>
          <w:rFonts w:ascii="Wiener Melange" w:hAnsi="Wiener Melange"/>
          <w:b/>
          <w:color w:val="auto"/>
          <w:sz w:val="20"/>
          <w:szCs w:val="20"/>
        </w:rPr>
        <w:t>en</w:t>
      </w:r>
      <w:r w:rsidRPr="003323EF">
        <w:rPr>
          <w:rFonts w:ascii="Wiener Melange" w:hAnsi="Wiener Melange"/>
          <w:b/>
          <w:color w:val="auto"/>
          <w:sz w:val="20"/>
          <w:szCs w:val="20"/>
        </w:rPr>
        <w:t xml:space="preserve"> bei.</w:t>
      </w:r>
    </w:p>
    <w:p w:rsidR="005329DD" w:rsidRPr="00D91BA2" w:rsidRDefault="00D91BA2" w:rsidP="0064316C">
      <w:pPr>
        <w:pStyle w:val="Default"/>
        <w:numPr>
          <w:ilvl w:val="0"/>
          <w:numId w:val="39"/>
        </w:numPr>
        <w:ind w:left="850" w:hanging="425"/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</w:pPr>
      <w:r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>„5%-Verringerung“</w:t>
      </w:r>
      <w:r w:rsidRPr="00D91BA2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 xml:space="preserve"> gemäß OIB-RL 6, Pkt. 5.2.3. c)</w:t>
      </w:r>
      <w:r w:rsidRPr="00D91BA2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br/>
      </w:r>
      <w:r w:rsidR="00CC26A4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>N</w:t>
      </w:r>
      <w:r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>achweisliche</w:t>
      </w:r>
      <w:r w:rsidR="005329DD" w:rsidRPr="00D91BA2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 xml:space="preserve"> Verringerung des EEB</w:t>
      </w:r>
      <w:r w:rsidRPr="00D91BA2">
        <w:rPr>
          <w:rFonts w:ascii="Wiener Melange" w:hAnsi="Wiener Melange" w:cs="Times New Roman"/>
          <w:bCs/>
          <w:color w:val="auto"/>
          <w:sz w:val="20"/>
          <w:szCs w:val="20"/>
          <w:vertAlign w:val="subscript"/>
          <w:lang w:eastAsia="de-DE"/>
        </w:rPr>
        <w:t>zul</w:t>
      </w:r>
      <w:r w:rsidR="005329DD" w:rsidRPr="00D91BA2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 xml:space="preserve"> bzw. f</w:t>
      </w:r>
      <w:r w:rsidR="005329DD" w:rsidRPr="00D91BA2">
        <w:rPr>
          <w:rFonts w:ascii="Wiener Melange" w:hAnsi="Wiener Melange" w:cs="Times New Roman"/>
          <w:bCs/>
          <w:color w:val="auto"/>
          <w:sz w:val="20"/>
          <w:szCs w:val="20"/>
          <w:vertAlign w:val="subscript"/>
          <w:lang w:eastAsia="de-DE"/>
        </w:rPr>
        <w:t>GEE</w:t>
      </w:r>
      <w:r w:rsidR="006F1B34" w:rsidRPr="00D91BA2">
        <w:rPr>
          <w:rFonts w:ascii="Wiener Melange" w:hAnsi="Wiener Melange" w:cs="Times New Roman"/>
          <w:bCs/>
          <w:color w:val="auto"/>
          <w:sz w:val="20"/>
          <w:szCs w:val="20"/>
          <w:vertAlign w:val="subscript"/>
          <w:lang w:eastAsia="de-DE"/>
        </w:rPr>
        <w:t>,</w:t>
      </w:r>
      <w:r>
        <w:rPr>
          <w:rFonts w:ascii="Wiener Melange" w:hAnsi="Wiener Melange" w:cs="Times New Roman"/>
          <w:bCs/>
          <w:color w:val="auto"/>
          <w:sz w:val="20"/>
          <w:szCs w:val="20"/>
          <w:vertAlign w:val="subscript"/>
          <w:lang w:eastAsia="de-DE"/>
        </w:rPr>
        <w:t>zul</w:t>
      </w:r>
      <w:r w:rsidR="005329DD" w:rsidRPr="00D91BA2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 xml:space="preserve"> um </w:t>
      </w:r>
      <w:r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>mindestens 5% durch Effizienzsteigerungsmaßnahmen oder Kombinationen der 20%-Varianten</w:t>
      </w:r>
      <w:r w:rsidR="00CC26A4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>.</w:t>
      </w:r>
    </w:p>
    <w:p w:rsidR="00DE70B1" w:rsidRPr="00924F65" w:rsidRDefault="005329DD" w:rsidP="00924F65">
      <w:pPr>
        <w:pStyle w:val="Default"/>
        <w:tabs>
          <w:tab w:val="left" w:pos="2268"/>
        </w:tabs>
        <w:spacing w:after="60"/>
        <w:ind w:left="851"/>
        <w:rPr>
          <w:rFonts w:ascii="Wiener Melange" w:hAnsi="Wiener Melange"/>
          <w:b/>
          <w:color w:val="auto"/>
          <w:sz w:val="20"/>
          <w:szCs w:val="20"/>
        </w:rPr>
      </w:pPr>
      <w:r w:rsidRPr="003323EF">
        <w:rPr>
          <w:rFonts w:ascii="Wiener Melange" w:hAnsi="Wiener Melange"/>
          <w:b/>
          <w:color w:val="auto"/>
          <w:sz w:val="20"/>
          <w:szCs w:val="20"/>
        </w:rPr>
        <w:t>Die</w:t>
      </w:r>
      <w:r w:rsidRPr="003323EF">
        <w:rPr>
          <w:rFonts w:ascii="Wiener Melange" w:hAnsi="Wiener Melange"/>
          <w:color w:val="auto"/>
          <w:sz w:val="20"/>
          <w:szCs w:val="20"/>
        </w:rPr>
        <w:t xml:space="preserve"> </w:t>
      </w:r>
      <w:r w:rsidR="003323EF" w:rsidRPr="003323EF">
        <w:rPr>
          <w:rFonts w:ascii="Wiener Melange" w:hAnsi="Wiener Melange"/>
          <w:b/>
          <w:color w:val="auto"/>
          <w:sz w:val="20"/>
          <w:szCs w:val="20"/>
        </w:rPr>
        <w:t xml:space="preserve">Alternativenprüfung </w:t>
      </w:r>
      <w:r w:rsidR="00D91BA2">
        <w:rPr>
          <w:rFonts w:ascii="Wiener Melange" w:hAnsi="Wiener Melange"/>
          <w:b/>
          <w:color w:val="auto"/>
          <w:sz w:val="20"/>
          <w:szCs w:val="20"/>
        </w:rPr>
        <w:t>UND</w:t>
      </w:r>
      <w:r w:rsidR="008071B5">
        <w:rPr>
          <w:rFonts w:ascii="Wiener Melange" w:hAnsi="Wiener Melange"/>
          <w:b/>
          <w:color w:val="auto"/>
          <w:sz w:val="20"/>
          <w:szCs w:val="20"/>
        </w:rPr>
        <w:t xml:space="preserve"> der </w:t>
      </w:r>
      <w:r w:rsidR="003323EF" w:rsidRPr="003323EF">
        <w:rPr>
          <w:rFonts w:ascii="Wiener Melange" w:hAnsi="Wiener Melange"/>
          <w:b/>
          <w:color w:val="auto"/>
          <w:sz w:val="20"/>
          <w:szCs w:val="20"/>
        </w:rPr>
        <w:t xml:space="preserve">Nachweis </w:t>
      </w:r>
      <w:r w:rsidR="0056085D">
        <w:rPr>
          <w:rFonts w:ascii="Wiener Melange" w:hAnsi="Wiener Melange"/>
          <w:b/>
          <w:color w:val="auto"/>
          <w:sz w:val="20"/>
          <w:szCs w:val="20"/>
        </w:rPr>
        <w:t>zur Erfüllung des erneuerbaren Anteils</w:t>
      </w:r>
      <w:r w:rsidR="003323EF" w:rsidRPr="003323EF">
        <w:rPr>
          <w:rFonts w:ascii="Wiener Melange" w:hAnsi="Wiener Melange"/>
          <w:b/>
          <w:color w:val="auto"/>
          <w:sz w:val="20"/>
          <w:szCs w:val="20"/>
        </w:rPr>
        <w:t xml:space="preserve"> </w:t>
      </w:r>
      <w:r w:rsidR="003F592B">
        <w:rPr>
          <w:rFonts w:ascii="Wiener Melange" w:hAnsi="Wiener Melange"/>
          <w:b/>
          <w:color w:val="auto"/>
          <w:sz w:val="20"/>
          <w:szCs w:val="20"/>
        </w:rPr>
        <w:br/>
      </w:r>
      <w:r w:rsidR="003323EF" w:rsidRPr="003323EF">
        <w:rPr>
          <w:rFonts w:ascii="Wiener Melange" w:hAnsi="Wiener Melange"/>
          <w:b/>
          <w:color w:val="auto"/>
          <w:sz w:val="20"/>
          <w:szCs w:val="20"/>
        </w:rPr>
        <w:t>lieg</w:t>
      </w:r>
      <w:r w:rsidR="0019121A">
        <w:rPr>
          <w:rFonts w:ascii="Wiener Melange" w:hAnsi="Wiener Melange"/>
          <w:b/>
          <w:color w:val="auto"/>
          <w:sz w:val="20"/>
          <w:szCs w:val="20"/>
        </w:rPr>
        <w:t>en</w:t>
      </w:r>
      <w:r w:rsidR="003323EF" w:rsidRPr="003323EF">
        <w:rPr>
          <w:rFonts w:ascii="Wiener Melange" w:hAnsi="Wiener Melange"/>
          <w:b/>
          <w:color w:val="auto"/>
          <w:sz w:val="20"/>
          <w:szCs w:val="20"/>
        </w:rPr>
        <w:t xml:space="preserve"> bei.</w:t>
      </w:r>
      <w:r w:rsidR="00DE70B1">
        <w:rPr>
          <w:b/>
          <w:szCs w:val="20"/>
        </w:rPr>
        <w:br w:type="page"/>
      </w:r>
    </w:p>
    <w:p w:rsidR="005329DD" w:rsidRPr="00733821" w:rsidRDefault="00A55FE2" w:rsidP="00A974BE">
      <w:pPr>
        <w:pStyle w:val="berschrift1"/>
      </w:pPr>
      <w:r w:rsidRPr="008A6161">
        <w:lastRenderedPageBreak/>
        <w:t xml:space="preserve">Der Einsatz </w:t>
      </w:r>
      <w:r>
        <w:t>solarer Energieträger</w:t>
      </w:r>
      <w:r w:rsidRPr="008A6161">
        <w:t xml:space="preserve"> ist realisierbar gemäß </w:t>
      </w:r>
      <w:r w:rsidR="005329DD" w:rsidRPr="00733821">
        <w:t xml:space="preserve">§ 118 Abs. 3b </w:t>
      </w:r>
      <w:r w:rsidR="00942573">
        <w:t xml:space="preserve">BO </w:t>
      </w:r>
      <w:r w:rsidRPr="00733821">
        <w:t>(</w:t>
      </w:r>
      <w:r w:rsidR="00636CFA">
        <w:t xml:space="preserve">z.B. </w:t>
      </w:r>
      <w:r w:rsidRPr="008A6161">
        <w:t xml:space="preserve">Nachweis: </w:t>
      </w:r>
      <w:r w:rsidR="00A240EA">
        <w:t>Angaben auf den Planunterlagen</w:t>
      </w:r>
      <w:r w:rsidRPr="008A6161">
        <w:t>):</w:t>
      </w:r>
    </w:p>
    <w:p w:rsidR="00626EFC" w:rsidRDefault="00626EFC" w:rsidP="0064316C">
      <w:pPr>
        <w:pStyle w:val="Default"/>
        <w:numPr>
          <w:ilvl w:val="0"/>
          <w:numId w:val="39"/>
        </w:numPr>
        <w:spacing w:after="60"/>
        <w:ind w:left="851" w:hanging="425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>WG</w:t>
      </w:r>
      <w:r w:rsidR="0021649C">
        <w:rPr>
          <w:rFonts w:ascii="Wiener Melange" w:hAnsi="Wiener Melange"/>
          <w:color w:val="auto"/>
          <w:sz w:val="20"/>
          <w:szCs w:val="20"/>
        </w:rPr>
        <w:t xml:space="preserve"> – auf der Liegenschaft</w:t>
      </w:r>
      <w:r>
        <w:rPr>
          <w:rFonts w:ascii="Wiener Melange" w:hAnsi="Wiener Melange"/>
          <w:color w:val="auto"/>
          <w:sz w:val="20"/>
          <w:szCs w:val="20"/>
        </w:rPr>
        <w:t xml:space="preserve">: </w:t>
      </w:r>
      <w:r w:rsidRPr="00B64779">
        <w:rPr>
          <w:rFonts w:ascii="Wiener Melange" w:hAnsi="Wiener Melange"/>
          <w:color w:val="auto"/>
          <w:sz w:val="20"/>
          <w:szCs w:val="20"/>
        </w:rPr>
        <w:t xml:space="preserve">Es werden solare Energieträger mit einer Spitzen-Nennleistung von mindestens 1 kWp pro </w:t>
      </w:r>
      <w:r>
        <w:rPr>
          <w:rFonts w:ascii="Wiener Melange" w:hAnsi="Wiener Melange" w:cs="Wiener Melange"/>
          <w:color w:val="auto"/>
          <w:sz w:val="20"/>
          <w:szCs w:val="20"/>
        </w:rPr>
        <w:t>ℓ</w:t>
      </w:r>
      <w:r>
        <w:rPr>
          <w:rFonts w:ascii="Wiener Melange" w:hAnsi="Wiener Melange"/>
          <w:color w:val="auto"/>
          <w:sz w:val="20"/>
          <w:szCs w:val="20"/>
          <w:vertAlign w:val="subscript"/>
        </w:rPr>
        <w:t>C</w:t>
      </w:r>
      <w:r>
        <w:rPr>
          <w:rFonts w:ascii="Wiener Melange" w:hAnsi="Wiener Melange"/>
          <w:color w:val="auto"/>
          <w:sz w:val="20"/>
          <w:szCs w:val="20"/>
        </w:rPr>
        <w:t xml:space="preserve"> und für je </w:t>
      </w:r>
      <w:r w:rsidR="0021649C">
        <w:rPr>
          <w:rFonts w:ascii="Wiener Melange" w:hAnsi="Wiener Melange"/>
          <w:color w:val="auto"/>
          <w:sz w:val="20"/>
          <w:szCs w:val="20"/>
        </w:rPr>
        <w:t>15</w:t>
      </w:r>
      <w:r>
        <w:rPr>
          <w:rFonts w:ascii="Wiener Melange" w:hAnsi="Wiener Melange"/>
          <w:color w:val="auto"/>
          <w:sz w:val="20"/>
          <w:szCs w:val="20"/>
        </w:rPr>
        <w:t>0 m²</w:t>
      </w:r>
      <w:r w:rsidRPr="00B64779">
        <w:rPr>
          <w:rFonts w:ascii="Wiener Melange" w:hAnsi="Wiener Melange"/>
          <w:color w:val="auto"/>
          <w:sz w:val="20"/>
          <w:szCs w:val="20"/>
        </w:rPr>
        <w:t xml:space="preserve"> konditionierter Brutto-Grundfläche errichtet (</w:t>
      </w:r>
      <w:r w:rsidR="00942573">
        <w:rPr>
          <w:rFonts w:ascii="Wiener Melange" w:hAnsi="Wiener Melange"/>
          <w:color w:val="auto"/>
          <w:sz w:val="20"/>
          <w:szCs w:val="20"/>
        </w:rPr>
        <w:t>auf</w:t>
      </w:r>
      <w:r w:rsidRPr="00B64779">
        <w:rPr>
          <w:rFonts w:ascii="Wiener Melange" w:hAnsi="Wiener Melange"/>
          <w:color w:val="auto"/>
          <w:sz w:val="20"/>
          <w:szCs w:val="20"/>
        </w:rPr>
        <w:t xml:space="preserve"> Plan)</w:t>
      </w:r>
      <w:r>
        <w:rPr>
          <w:rFonts w:ascii="Wiener Melange" w:hAnsi="Wiener Melange"/>
          <w:color w:val="auto"/>
          <w:sz w:val="20"/>
          <w:szCs w:val="20"/>
        </w:rPr>
        <w:tab/>
      </w:r>
      <w:r w:rsidRPr="00EE2F3B">
        <w:rPr>
          <w:rFonts w:ascii="Wiener Melange" w:hAnsi="Wiener Melange"/>
          <w:color w:val="auto"/>
          <w:sz w:val="20"/>
          <w:szCs w:val="20"/>
        </w:rPr>
        <w:t>P</w:t>
      </w:r>
      <w:r w:rsidRPr="00EE2F3B">
        <w:rPr>
          <w:rFonts w:ascii="Wiener Melange" w:hAnsi="Wiener Melange"/>
          <w:color w:val="auto"/>
          <w:sz w:val="20"/>
          <w:szCs w:val="20"/>
          <w:vertAlign w:val="subscript"/>
        </w:rPr>
        <w:t>PV</w:t>
      </w:r>
      <w:r>
        <w:rPr>
          <w:rFonts w:ascii="Wiener Melange" w:hAnsi="Wiener Melange"/>
          <w:color w:val="auto"/>
          <w:sz w:val="20"/>
          <w:szCs w:val="20"/>
          <w:vertAlign w:val="subscript"/>
        </w:rPr>
        <w:t>,</w:t>
      </w:r>
      <w:r w:rsidRPr="00EE2F3B">
        <w:rPr>
          <w:rFonts w:ascii="Wiener Melange" w:hAnsi="Wiener Melange"/>
          <w:color w:val="auto"/>
          <w:sz w:val="20"/>
          <w:szCs w:val="20"/>
          <w:vertAlign w:val="subscript"/>
        </w:rPr>
        <w:t>WG</w:t>
      </w:r>
      <w:r w:rsidRPr="00EE2F3B">
        <w:rPr>
          <w:rFonts w:ascii="Wiener Melange" w:hAnsi="Wiener Melange"/>
          <w:color w:val="auto"/>
          <w:sz w:val="20"/>
          <w:szCs w:val="20"/>
        </w:rPr>
        <w:t xml:space="preserve"> = f</w:t>
      </w:r>
      <w:r w:rsidRPr="00EE2F3B">
        <w:rPr>
          <w:rFonts w:ascii="Wiener Melange" w:hAnsi="Wiener Melange"/>
          <w:color w:val="auto"/>
          <w:sz w:val="20"/>
          <w:szCs w:val="20"/>
          <w:vertAlign w:val="subscript"/>
        </w:rPr>
        <w:t>WG</w:t>
      </w:r>
      <w:r w:rsidRPr="00EE2F3B">
        <w:rPr>
          <w:rFonts w:ascii="Wiener Melange" w:hAnsi="Wiener Melange"/>
          <w:color w:val="auto"/>
          <w:sz w:val="20"/>
          <w:szCs w:val="20"/>
        </w:rPr>
        <w:t xml:space="preserve"> </w:t>
      </w:r>
      <w:r>
        <w:rPr>
          <w:rFonts w:ascii="Wiener Melange" w:hAnsi="Wiener Melange" w:cs="Wiener Melange"/>
          <w:color w:val="auto"/>
          <w:sz w:val="20"/>
          <w:szCs w:val="20"/>
        </w:rPr>
        <w:t>•</w:t>
      </w:r>
      <w:r w:rsidRPr="00EE2F3B">
        <w:rPr>
          <w:rFonts w:ascii="Wiener Melange" w:hAnsi="Wiener Melange"/>
          <w:color w:val="auto"/>
          <w:sz w:val="20"/>
          <w:szCs w:val="20"/>
        </w:rPr>
        <w:t xml:space="preserve"> BGF/(ℓ</w:t>
      </w:r>
      <w:r>
        <w:rPr>
          <w:rFonts w:ascii="Wiener Melange" w:hAnsi="Wiener Melange"/>
          <w:color w:val="auto"/>
          <w:sz w:val="20"/>
          <w:szCs w:val="20"/>
          <w:vertAlign w:val="subscript"/>
        </w:rPr>
        <w:t>C</w:t>
      </w:r>
      <w:r w:rsidRPr="00EE2F3B">
        <w:rPr>
          <w:rFonts w:ascii="Wiener Melange" w:hAnsi="Wiener Melange"/>
          <w:color w:val="auto"/>
          <w:sz w:val="20"/>
          <w:szCs w:val="20"/>
        </w:rPr>
        <w:t xml:space="preserve"> </w:t>
      </w:r>
      <w:r>
        <w:rPr>
          <w:rFonts w:ascii="Wiener Melange" w:hAnsi="Wiener Melange" w:cs="Wiener Melange"/>
          <w:color w:val="auto"/>
          <w:sz w:val="20"/>
          <w:szCs w:val="20"/>
        </w:rPr>
        <w:t>•</w:t>
      </w:r>
      <w:r w:rsidRPr="00EE2F3B">
        <w:rPr>
          <w:rFonts w:ascii="Wiener Melange" w:hAnsi="Wiener Melange"/>
          <w:color w:val="auto"/>
          <w:sz w:val="20"/>
          <w:szCs w:val="20"/>
        </w:rPr>
        <w:t xml:space="preserve"> </w:t>
      </w:r>
      <w:r w:rsidR="00A240EA">
        <w:rPr>
          <w:rFonts w:ascii="Wiener Melange" w:hAnsi="Wiener Melange"/>
          <w:color w:val="auto"/>
          <w:sz w:val="20"/>
          <w:szCs w:val="20"/>
        </w:rPr>
        <w:t>15</w:t>
      </w:r>
      <w:r w:rsidRPr="00EE2F3B">
        <w:rPr>
          <w:rFonts w:ascii="Wiener Melange" w:hAnsi="Wiener Melange"/>
          <w:color w:val="auto"/>
          <w:sz w:val="20"/>
          <w:szCs w:val="20"/>
        </w:rPr>
        <w:t>0) in kWp</w:t>
      </w:r>
    </w:p>
    <w:p w:rsidR="005329DD" w:rsidRPr="00EE2F3B" w:rsidRDefault="00CA2071" w:rsidP="0064316C">
      <w:pPr>
        <w:pStyle w:val="Default"/>
        <w:numPr>
          <w:ilvl w:val="0"/>
          <w:numId w:val="39"/>
        </w:numPr>
        <w:spacing w:after="60"/>
        <w:ind w:left="851" w:hanging="425"/>
        <w:rPr>
          <w:rFonts w:ascii="Wiener Melange" w:hAnsi="Wiener Melange"/>
          <w:color w:val="auto"/>
          <w:sz w:val="20"/>
          <w:szCs w:val="20"/>
        </w:rPr>
      </w:pPr>
      <w:r w:rsidRPr="0064316C">
        <w:rPr>
          <w:rFonts w:ascii="Wiener Melange" w:hAnsi="Wiener Melange"/>
          <w:color w:val="auto"/>
          <w:sz w:val="20"/>
          <w:szCs w:val="20"/>
        </w:rPr>
        <w:t>ohne</w:t>
      </w:r>
      <w:r w:rsidR="00B07444">
        <w:rPr>
          <w:rFonts w:ascii="Wiener Melange" w:hAnsi="Wiener Melange"/>
          <w:color w:val="auto"/>
          <w:sz w:val="20"/>
          <w:szCs w:val="20"/>
          <w:lang w:val="de-DE"/>
        </w:rPr>
        <w:t xml:space="preserve"> WG</w:t>
      </w:r>
      <w:r w:rsidR="0021649C">
        <w:rPr>
          <w:rFonts w:ascii="Wiener Melange" w:hAnsi="Wiener Melange"/>
          <w:color w:val="auto"/>
          <w:sz w:val="20"/>
          <w:szCs w:val="20"/>
          <w:lang w:val="de-DE"/>
        </w:rPr>
        <w:t xml:space="preserve"> – auf der Liegenschaft</w:t>
      </w:r>
      <w:r w:rsidR="00B64779">
        <w:rPr>
          <w:rFonts w:ascii="Wiener Melange" w:hAnsi="Wiener Melange"/>
          <w:color w:val="auto"/>
          <w:sz w:val="20"/>
          <w:szCs w:val="20"/>
          <w:lang w:val="de-DE"/>
        </w:rPr>
        <w:t xml:space="preserve">: </w:t>
      </w:r>
      <w:r w:rsidR="005329DD" w:rsidRPr="00BE139C">
        <w:rPr>
          <w:rFonts w:ascii="Wiener Melange" w:hAnsi="Wiener Melange"/>
          <w:color w:val="auto"/>
          <w:sz w:val="20"/>
          <w:szCs w:val="20"/>
        </w:rPr>
        <w:t>Es werden solare Energieträger mit einer Spitzen-Nennleistung von mindestens 1</w:t>
      </w:r>
      <w:r w:rsidR="005329DD">
        <w:rPr>
          <w:rFonts w:ascii="Wiener Melange" w:hAnsi="Wiener Melange"/>
          <w:color w:val="auto"/>
          <w:sz w:val="20"/>
          <w:szCs w:val="20"/>
        </w:rPr>
        <w:t xml:space="preserve"> </w:t>
      </w:r>
      <w:r w:rsidR="005329DD" w:rsidRPr="00BE139C">
        <w:rPr>
          <w:rFonts w:ascii="Wiener Melange" w:hAnsi="Wiener Melange"/>
          <w:color w:val="auto"/>
          <w:sz w:val="20"/>
          <w:szCs w:val="20"/>
        </w:rPr>
        <w:t xml:space="preserve">kWp </w:t>
      </w:r>
      <w:r w:rsidR="00B60795">
        <w:rPr>
          <w:rFonts w:ascii="Wiener Melange" w:hAnsi="Wiener Melange"/>
          <w:color w:val="auto"/>
          <w:sz w:val="20"/>
          <w:szCs w:val="20"/>
        </w:rPr>
        <w:t>für je</w:t>
      </w:r>
      <w:r w:rsidR="00B60795" w:rsidRPr="00BE139C">
        <w:rPr>
          <w:rFonts w:ascii="Wiener Melange" w:hAnsi="Wiener Melange"/>
          <w:color w:val="auto"/>
          <w:sz w:val="20"/>
          <w:szCs w:val="20"/>
        </w:rPr>
        <w:t xml:space="preserve"> </w:t>
      </w:r>
      <w:r w:rsidR="005329DD" w:rsidRPr="00BE139C">
        <w:rPr>
          <w:rFonts w:ascii="Wiener Melange" w:hAnsi="Wiener Melange"/>
          <w:color w:val="auto"/>
          <w:sz w:val="20"/>
          <w:szCs w:val="20"/>
        </w:rPr>
        <w:t>100</w:t>
      </w:r>
      <w:r w:rsidR="005329DD">
        <w:rPr>
          <w:rFonts w:ascii="Wiener Melange" w:hAnsi="Wiener Melange"/>
          <w:color w:val="auto"/>
          <w:sz w:val="20"/>
          <w:szCs w:val="20"/>
        </w:rPr>
        <w:t xml:space="preserve"> </w:t>
      </w:r>
      <w:r w:rsidR="005329DD" w:rsidRPr="00BE139C">
        <w:rPr>
          <w:rFonts w:ascii="Wiener Melange" w:hAnsi="Wiener Melange"/>
          <w:color w:val="auto"/>
          <w:sz w:val="20"/>
          <w:szCs w:val="20"/>
        </w:rPr>
        <w:t>m</w:t>
      </w:r>
      <w:r w:rsidR="00F863C1">
        <w:rPr>
          <w:rFonts w:ascii="Wiener Melange" w:hAnsi="Wiener Melange"/>
          <w:color w:val="auto"/>
          <w:sz w:val="20"/>
          <w:szCs w:val="20"/>
        </w:rPr>
        <w:t>²</w:t>
      </w:r>
      <w:r w:rsidR="005329DD" w:rsidRPr="00BE139C">
        <w:rPr>
          <w:rFonts w:ascii="Wiener Melange" w:hAnsi="Wiener Melange"/>
          <w:color w:val="auto"/>
          <w:sz w:val="20"/>
          <w:szCs w:val="20"/>
        </w:rPr>
        <w:t xml:space="preserve"> konditionierter Brutto-Grundfläche errichtet (</w:t>
      </w:r>
      <w:r w:rsidR="00942573">
        <w:rPr>
          <w:rFonts w:ascii="Wiener Melange" w:hAnsi="Wiener Melange"/>
          <w:color w:val="auto"/>
          <w:sz w:val="20"/>
          <w:szCs w:val="20"/>
        </w:rPr>
        <w:t>auf</w:t>
      </w:r>
      <w:r w:rsidR="005329DD" w:rsidRPr="00BE139C">
        <w:rPr>
          <w:rFonts w:ascii="Wiener Melange" w:hAnsi="Wiener Melange"/>
          <w:color w:val="auto"/>
          <w:sz w:val="20"/>
          <w:szCs w:val="20"/>
        </w:rPr>
        <w:t xml:space="preserve"> Plan)</w:t>
      </w:r>
      <w:r w:rsidR="00EE2F3B">
        <w:rPr>
          <w:rFonts w:ascii="Wiener Melange" w:hAnsi="Wiener Melange"/>
          <w:color w:val="auto"/>
          <w:sz w:val="20"/>
          <w:szCs w:val="20"/>
        </w:rPr>
        <w:tab/>
      </w:r>
      <w:r w:rsidR="00EE2F3B" w:rsidRPr="00EE2F3B">
        <w:rPr>
          <w:rFonts w:ascii="Wiener Melange" w:hAnsi="Wiener Melange"/>
          <w:color w:val="auto"/>
          <w:sz w:val="20"/>
          <w:szCs w:val="20"/>
        </w:rPr>
        <w:t>P</w:t>
      </w:r>
      <w:r w:rsidR="00BD77EB">
        <w:rPr>
          <w:rFonts w:ascii="Wiener Melange" w:hAnsi="Wiener Melange"/>
          <w:color w:val="auto"/>
          <w:sz w:val="20"/>
          <w:szCs w:val="20"/>
          <w:vertAlign w:val="subscript"/>
        </w:rPr>
        <w:t>PV,</w:t>
      </w:r>
      <w:r w:rsidR="00636CFA">
        <w:rPr>
          <w:rFonts w:ascii="Wiener Melange" w:hAnsi="Wiener Melange"/>
          <w:color w:val="auto"/>
          <w:sz w:val="20"/>
          <w:szCs w:val="20"/>
          <w:vertAlign w:val="subscript"/>
        </w:rPr>
        <w:t xml:space="preserve">ohne </w:t>
      </w:r>
      <w:r w:rsidR="00EE2F3B" w:rsidRPr="00EE2F3B">
        <w:rPr>
          <w:rFonts w:ascii="Wiener Melange" w:hAnsi="Wiener Melange"/>
          <w:color w:val="auto"/>
          <w:sz w:val="20"/>
          <w:szCs w:val="20"/>
          <w:vertAlign w:val="subscript"/>
        </w:rPr>
        <w:t>WG</w:t>
      </w:r>
      <w:r w:rsidR="00EE2F3B" w:rsidRPr="00EE2F3B">
        <w:rPr>
          <w:rFonts w:ascii="Wiener Melange" w:hAnsi="Wiener Melange"/>
          <w:color w:val="auto"/>
          <w:sz w:val="20"/>
          <w:szCs w:val="20"/>
        </w:rPr>
        <w:t xml:space="preserve"> = f</w:t>
      </w:r>
      <w:r w:rsidR="00636CFA">
        <w:rPr>
          <w:rFonts w:ascii="Wiener Melange" w:hAnsi="Wiener Melange"/>
          <w:color w:val="auto"/>
          <w:sz w:val="20"/>
          <w:szCs w:val="20"/>
          <w:vertAlign w:val="subscript"/>
        </w:rPr>
        <w:t>ohne</w:t>
      </w:r>
      <w:r w:rsidR="00BD77EB">
        <w:rPr>
          <w:rFonts w:ascii="Wiener Melange" w:hAnsi="Wiener Melange"/>
          <w:color w:val="auto"/>
          <w:sz w:val="20"/>
          <w:szCs w:val="20"/>
          <w:vertAlign w:val="subscript"/>
        </w:rPr>
        <w:t xml:space="preserve"> </w:t>
      </w:r>
      <w:r w:rsidR="00EE2F3B" w:rsidRPr="00EE2F3B">
        <w:rPr>
          <w:rFonts w:ascii="Wiener Melange" w:hAnsi="Wiener Melange"/>
          <w:color w:val="auto"/>
          <w:sz w:val="20"/>
          <w:szCs w:val="20"/>
          <w:vertAlign w:val="subscript"/>
        </w:rPr>
        <w:t>WG</w:t>
      </w:r>
      <w:r w:rsidR="00EE2F3B" w:rsidRPr="00EE2F3B">
        <w:rPr>
          <w:rFonts w:ascii="Wiener Melange" w:hAnsi="Wiener Melange"/>
          <w:color w:val="auto"/>
          <w:sz w:val="20"/>
          <w:szCs w:val="20"/>
        </w:rPr>
        <w:t xml:space="preserve"> </w:t>
      </w:r>
      <w:r w:rsidR="00EE2F3B">
        <w:rPr>
          <w:rFonts w:ascii="Wiener Melange" w:hAnsi="Wiener Melange" w:cs="Wiener Melange"/>
          <w:color w:val="auto"/>
          <w:sz w:val="20"/>
          <w:szCs w:val="20"/>
        </w:rPr>
        <w:t>•</w:t>
      </w:r>
      <w:r w:rsidR="00EE2F3B" w:rsidRPr="00EE2F3B">
        <w:rPr>
          <w:rFonts w:ascii="Wiener Melange" w:hAnsi="Wiener Melange"/>
          <w:color w:val="auto"/>
          <w:sz w:val="20"/>
          <w:szCs w:val="20"/>
        </w:rPr>
        <w:t xml:space="preserve"> BGF/100 in kWp</w:t>
      </w:r>
    </w:p>
    <w:p w:rsidR="00557CF6" w:rsidRDefault="00557CF6" w:rsidP="00557CF6">
      <w:pPr>
        <w:pStyle w:val="Default"/>
        <w:numPr>
          <w:ilvl w:val="0"/>
          <w:numId w:val="39"/>
        </w:numPr>
        <w:ind w:left="850" w:hanging="425"/>
        <w:rPr>
          <w:rFonts w:ascii="Wiener Melange" w:hAnsi="Wiener Melange"/>
          <w:color w:val="auto"/>
          <w:sz w:val="20"/>
          <w:szCs w:val="20"/>
        </w:rPr>
      </w:pPr>
      <w:r w:rsidRPr="008C4650">
        <w:rPr>
          <w:rFonts w:ascii="Wiener Melange" w:hAnsi="Wiener Melange"/>
          <w:color w:val="auto"/>
          <w:sz w:val="20"/>
          <w:szCs w:val="20"/>
        </w:rPr>
        <w:t xml:space="preserve">WG und </w:t>
      </w:r>
      <w:r>
        <w:rPr>
          <w:rFonts w:ascii="Wiener Melange" w:hAnsi="Wiener Melange"/>
          <w:color w:val="auto"/>
          <w:sz w:val="20"/>
          <w:szCs w:val="20"/>
        </w:rPr>
        <w:t>ohne WG – auf der Liegenschaft:</w:t>
      </w:r>
      <w:r w:rsidRPr="008C4650">
        <w:rPr>
          <w:rFonts w:ascii="Wiener Melange" w:hAnsi="Wiener Melange"/>
          <w:color w:val="auto"/>
          <w:sz w:val="20"/>
          <w:szCs w:val="20"/>
        </w:rPr>
        <w:t xml:space="preserve"> Es werden andere technische Systeme zur </w:t>
      </w:r>
      <w:r w:rsidR="00942573">
        <w:rPr>
          <w:rFonts w:ascii="Wiener Melange" w:hAnsi="Wiener Melange"/>
          <w:color w:val="auto"/>
          <w:sz w:val="20"/>
          <w:szCs w:val="20"/>
        </w:rPr>
        <w:br/>
      </w:r>
      <w:r w:rsidRPr="008C4650">
        <w:rPr>
          <w:rFonts w:ascii="Wiener Melange" w:hAnsi="Wiener Melange"/>
          <w:color w:val="auto"/>
          <w:sz w:val="20"/>
          <w:szCs w:val="20"/>
        </w:rPr>
        <w:t xml:space="preserve">Nutzung umweltschonender </w:t>
      </w:r>
      <w:r w:rsidRPr="0064316C">
        <w:rPr>
          <w:rFonts w:ascii="Wiener Melange" w:hAnsi="Wiener Melange" w:cs="Times New Roman"/>
          <w:bCs/>
          <w:color w:val="auto"/>
          <w:sz w:val="20"/>
          <w:szCs w:val="20"/>
          <w:lang w:eastAsia="de-DE"/>
        </w:rPr>
        <w:t>Energieträger</w:t>
      </w:r>
      <w:r w:rsidRPr="008C4650">
        <w:rPr>
          <w:rFonts w:ascii="Wiener Melange" w:hAnsi="Wiener Melange"/>
          <w:color w:val="auto"/>
          <w:sz w:val="20"/>
          <w:szCs w:val="20"/>
        </w:rPr>
        <w:t xml:space="preserve"> mit gleicher Leistung </w:t>
      </w:r>
      <w:r>
        <w:rPr>
          <w:rFonts w:ascii="Wiener Melange" w:hAnsi="Wiener Melange"/>
          <w:color w:val="auto"/>
          <w:sz w:val="20"/>
          <w:szCs w:val="20"/>
        </w:rPr>
        <w:t>auf der Liegenschaft</w:t>
      </w:r>
      <w:r w:rsidRPr="008C4650">
        <w:rPr>
          <w:rFonts w:ascii="Wiener Melange" w:hAnsi="Wiener Melange"/>
          <w:color w:val="auto"/>
          <w:sz w:val="20"/>
          <w:szCs w:val="20"/>
        </w:rPr>
        <w:t xml:space="preserve"> </w:t>
      </w:r>
      <w:r w:rsidR="00942573">
        <w:rPr>
          <w:rFonts w:ascii="Wiener Melange" w:hAnsi="Wiener Melange"/>
          <w:color w:val="auto"/>
          <w:sz w:val="20"/>
          <w:szCs w:val="20"/>
        </w:rPr>
        <w:br/>
      </w:r>
      <w:r w:rsidRPr="008C4650">
        <w:rPr>
          <w:rFonts w:ascii="Wiener Melange" w:hAnsi="Wiener Melange"/>
          <w:color w:val="auto"/>
          <w:sz w:val="20"/>
          <w:szCs w:val="20"/>
        </w:rPr>
        <w:t>errichtet (</w:t>
      </w:r>
      <w:r w:rsidR="00942573">
        <w:rPr>
          <w:rFonts w:ascii="Wiener Melange" w:hAnsi="Wiener Melange"/>
          <w:color w:val="auto"/>
          <w:sz w:val="20"/>
          <w:szCs w:val="20"/>
        </w:rPr>
        <w:t>auf</w:t>
      </w:r>
      <w:r w:rsidRPr="008C4650">
        <w:rPr>
          <w:rFonts w:ascii="Wiener Melange" w:hAnsi="Wiener Melange"/>
          <w:color w:val="auto"/>
          <w:sz w:val="20"/>
          <w:szCs w:val="20"/>
        </w:rPr>
        <w:t xml:space="preserve"> Plan)</w:t>
      </w:r>
    </w:p>
    <w:p w:rsidR="00557CF6" w:rsidRPr="00733821" w:rsidRDefault="00557CF6" w:rsidP="00557CF6">
      <w:pPr>
        <w:pStyle w:val="Default"/>
        <w:tabs>
          <w:tab w:val="left" w:pos="2268"/>
        </w:tabs>
        <w:spacing w:after="60"/>
        <w:ind w:left="851"/>
        <w:rPr>
          <w:rFonts w:ascii="Wiener Melange" w:hAnsi="Wiener Melange"/>
          <w:b/>
          <w:color w:val="auto"/>
          <w:sz w:val="20"/>
          <w:szCs w:val="20"/>
        </w:rPr>
      </w:pPr>
      <w:r w:rsidRPr="00FE1FB0">
        <w:rPr>
          <w:rFonts w:ascii="Wiener Melange" w:hAnsi="Wiener Melange"/>
          <w:b/>
          <w:color w:val="auto"/>
          <w:sz w:val="20"/>
          <w:szCs w:val="20"/>
        </w:rPr>
        <w:t>Der Nachweis des anderen technischen Systems für die Gleichwertigkeit hinsichtlich der erforderlichen Spitzen-Nennleistung liegt bei.</w:t>
      </w:r>
    </w:p>
    <w:p w:rsidR="005F3885" w:rsidRPr="0033592E" w:rsidRDefault="0021649C" w:rsidP="00156EC5">
      <w:pPr>
        <w:pStyle w:val="Default"/>
        <w:numPr>
          <w:ilvl w:val="0"/>
          <w:numId w:val="39"/>
        </w:numPr>
        <w:spacing w:after="60"/>
        <w:ind w:left="851" w:hanging="425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 xml:space="preserve">WG und </w:t>
      </w:r>
      <w:r w:rsidR="00CA2071">
        <w:rPr>
          <w:rFonts w:ascii="Wiener Melange" w:hAnsi="Wiener Melange"/>
          <w:color w:val="auto"/>
          <w:sz w:val="20"/>
          <w:szCs w:val="20"/>
        </w:rPr>
        <w:t>ohne</w:t>
      </w:r>
      <w:r w:rsidR="00B07444">
        <w:rPr>
          <w:rFonts w:ascii="Wiener Melange" w:hAnsi="Wiener Melange"/>
          <w:color w:val="auto"/>
          <w:sz w:val="20"/>
          <w:szCs w:val="20"/>
        </w:rPr>
        <w:t xml:space="preserve"> WG</w:t>
      </w:r>
      <w:r w:rsidR="008A6161" w:rsidRPr="0033592E">
        <w:rPr>
          <w:rFonts w:ascii="Wiener Melange" w:hAnsi="Wiener Melange"/>
          <w:color w:val="auto"/>
          <w:sz w:val="20"/>
          <w:szCs w:val="20"/>
        </w:rPr>
        <w:t xml:space="preserve"> – </w:t>
      </w:r>
      <w:r>
        <w:rPr>
          <w:rFonts w:ascii="Wiener Melange" w:hAnsi="Wiener Melange"/>
          <w:color w:val="auto"/>
          <w:sz w:val="20"/>
          <w:szCs w:val="20"/>
        </w:rPr>
        <w:t>auf Liegenschaft</w:t>
      </w:r>
      <w:r w:rsidR="008A6161" w:rsidRPr="0033592E">
        <w:rPr>
          <w:rFonts w:ascii="Wiener Melange" w:hAnsi="Wiener Melange"/>
          <w:color w:val="auto"/>
          <w:sz w:val="20"/>
          <w:szCs w:val="20"/>
        </w:rPr>
        <w:t xml:space="preserve"> nicht möglich: Es werden solare Energieträger </w:t>
      </w:r>
      <w:r>
        <w:rPr>
          <w:rFonts w:ascii="Wiener Melange" w:hAnsi="Wiener Melange"/>
          <w:color w:val="auto"/>
          <w:sz w:val="20"/>
          <w:szCs w:val="20"/>
        </w:rPr>
        <w:t>mit der gemäß §</w:t>
      </w:r>
      <w:r w:rsidR="00942573">
        <w:rPr>
          <w:rFonts w:ascii="Wiener Melange" w:hAnsi="Wiener Melange"/>
          <w:color w:val="auto"/>
          <w:sz w:val="20"/>
          <w:szCs w:val="20"/>
        </w:rPr>
        <w:t xml:space="preserve"> </w:t>
      </w:r>
      <w:r>
        <w:rPr>
          <w:rFonts w:ascii="Wiener Melange" w:hAnsi="Wiener Melange"/>
          <w:color w:val="auto"/>
          <w:sz w:val="20"/>
          <w:szCs w:val="20"/>
        </w:rPr>
        <w:t xml:space="preserve">118 Abs. 3b </w:t>
      </w:r>
      <w:r w:rsidR="00942573">
        <w:rPr>
          <w:rFonts w:ascii="Wiener Melange" w:hAnsi="Wiener Melange"/>
          <w:color w:val="auto"/>
          <w:sz w:val="20"/>
          <w:szCs w:val="20"/>
        </w:rPr>
        <w:t xml:space="preserve">BO </w:t>
      </w:r>
      <w:r>
        <w:rPr>
          <w:rFonts w:ascii="Wiener Melange" w:hAnsi="Wiener Melange"/>
          <w:color w:val="auto"/>
          <w:sz w:val="20"/>
          <w:szCs w:val="20"/>
        </w:rPr>
        <w:t>erforderlichen Spitzen-Nennleistung</w:t>
      </w:r>
      <w:r w:rsidR="008A6161" w:rsidRPr="0033592E">
        <w:rPr>
          <w:rFonts w:ascii="Wiener Melange" w:hAnsi="Wiener Melange"/>
          <w:color w:val="auto"/>
          <w:sz w:val="20"/>
          <w:szCs w:val="20"/>
        </w:rPr>
        <w:t xml:space="preserve"> auf </w:t>
      </w:r>
      <w:r w:rsidR="00997C97" w:rsidRPr="0033592E">
        <w:rPr>
          <w:rFonts w:ascii="Wiener Melange" w:hAnsi="Wiener Melange"/>
          <w:color w:val="auto"/>
          <w:sz w:val="20"/>
          <w:szCs w:val="20"/>
        </w:rPr>
        <w:t>Ersatzflächen (</w:t>
      </w:r>
      <w:r w:rsidR="008A6161" w:rsidRPr="0033592E">
        <w:rPr>
          <w:rFonts w:ascii="Wiener Melange" w:hAnsi="Wiener Melange"/>
          <w:color w:val="auto"/>
          <w:sz w:val="20"/>
          <w:szCs w:val="20"/>
        </w:rPr>
        <w:t xml:space="preserve">einem </w:t>
      </w:r>
      <w:r w:rsidR="00942573">
        <w:rPr>
          <w:rFonts w:ascii="Wiener Melange" w:hAnsi="Wiener Melange"/>
          <w:color w:val="auto"/>
          <w:sz w:val="20"/>
          <w:szCs w:val="20"/>
        </w:rPr>
        <w:br/>
      </w:r>
      <w:r w:rsidR="008A6161" w:rsidRPr="0033592E">
        <w:rPr>
          <w:rFonts w:ascii="Wiener Melange" w:hAnsi="Wiener Melange"/>
          <w:color w:val="auto"/>
          <w:sz w:val="20"/>
          <w:szCs w:val="20"/>
        </w:rPr>
        <w:t>oder mehreren geeigneten Grundstücken</w:t>
      </w:r>
      <w:r w:rsidR="00997C97" w:rsidRPr="0033592E">
        <w:rPr>
          <w:rFonts w:ascii="Wiener Melange" w:hAnsi="Wiener Melange"/>
          <w:color w:val="auto"/>
          <w:sz w:val="20"/>
          <w:szCs w:val="20"/>
        </w:rPr>
        <w:t>)</w:t>
      </w:r>
      <w:r w:rsidR="008A6161" w:rsidRPr="0033592E">
        <w:rPr>
          <w:rFonts w:ascii="Wiener Melange" w:hAnsi="Wiener Melange"/>
          <w:color w:val="auto"/>
          <w:sz w:val="20"/>
          <w:szCs w:val="20"/>
        </w:rPr>
        <w:t xml:space="preserve"> innerhalb von Wien </w:t>
      </w:r>
      <w:r w:rsidR="00B352DB">
        <w:rPr>
          <w:rFonts w:ascii="Wiener Melange" w:hAnsi="Wiener Melange"/>
          <w:color w:val="auto"/>
          <w:sz w:val="20"/>
          <w:szCs w:val="20"/>
        </w:rPr>
        <w:t>errichtet</w:t>
      </w:r>
      <w:r w:rsidR="008C4650" w:rsidRPr="0033592E">
        <w:rPr>
          <w:rFonts w:ascii="Wiener Melange" w:hAnsi="Wiener Melange"/>
          <w:color w:val="auto"/>
          <w:sz w:val="20"/>
          <w:szCs w:val="20"/>
        </w:rPr>
        <w:br/>
      </w:r>
      <w:r w:rsidR="00557CF6">
        <w:rPr>
          <w:rFonts w:ascii="Wiener Melange" w:hAnsi="Wiener Melange"/>
          <w:i/>
          <w:color w:val="auto"/>
          <w:sz w:val="20"/>
          <w:szCs w:val="20"/>
          <w:u w:val="single"/>
        </w:rPr>
        <w:t>D</w:t>
      </w:r>
      <w:r w:rsidR="00ED2511" w:rsidRPr="00A240EA">
        <w:rPr>
          <w:rFonts w:ascii="Wiener Melange" w:hAnsi="Wiener Melange"/>
          <w:i/>
          <w:color w:val="auto"/>
          <w:sz w:val="20"/>
          <w:szCs w:val="20"/>
          <w:u w:val="single"/>
        </w:rPr>
        <w:t xml:space="preserve">er Nachweis über die Sicherstellung solarer Energieträger </w:t>
      </w:r>
      <w:r w:rsidR="00FE1FB0" w:rsidRPr="00A240EA">
        <w:rPr>
          <w:rFonts w:ascii="Wiener Melange" w:hAnsi="Wiener Melange"/>
          <w:i/>
          <w:color w:val="auto"/>
          <w:sz w:val="20"/>
          <w:szCs w:val="20"/>
          <w:u w:val="single"/>
        </w:rPr>
        <w:t xml:space="preserve">auf Ersatzflächen </w:t>
      </w:r>
      <w:r w:rsidR="00942573">
        <w:rPr>
          <w:rFonts w:ascii="Wiener Melange" w:hAnsi="Wiener Melange"/>
          <w:i/>
          <w:color w:val="auto"/>
          <w:sz w:val="20"/>
          <w:szCs w:val="20"/>
          <w:u w:val="single"/>
        </w:rPr>
        <w:t>liegt</w:t>
      </w:r>
      <w:r w:rsidR="005F3885" w:rsidRPr="00A240EA">
        <w:rPr>
          <w:rFonts w:ascii="Wiener Melange" w:hAnsi="Wiener Melange"/>
          <w:i/>
          <w:color w:val="auto"/>
          <w:sz w:val="20"/>
          <w:szCs w:val="20"/>
          <w:u w:val="single"/>
        </w:rPr>
        <w:t xml:space="preserve"> bei.</w:t>
      </w:r>
    </w:p>
    <w:p w:rsidR="008C4650" w:rsidRDefault="00A240EA" w:rsidP="0064316C">
      <w:pPr>
        <w:pStyle w:val="Default"/>
        <w:numPr>
          <w:ilvl w:val="0"/>
          <w:numId w:val="39"/>
        </w:numPr>
        <w:ind w:left="850" w:hanging="425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 xml:space="preserve">WG und </w:t>
      </w:r>
      <w:r w:rsidR="00CA2071">
        <w:rPr>
          <w:rFonts w:ascii="Wiener Melange" w:hAnsi="Wiener Melange"/>
          <w:color w:val="auto"/>
          <w:sz w:val="20"/>
          <w:szCs w:val="20"/>
        </w:rPr>
        <w:t>ohne</w:t>
      </w:r>
      <w:r w:rsidR="00B07444">
        <w:rPr>
          <w:rFonts w:ascii="Wiener Melange" w:hAnsi="Wiener Melange"/>
          <w:color w:val="auto"/>
          <w:sz w:val="20"/>
          <w:szCs w:val="20"/>
        </w:rPr>
        <w:t xml:space="preserve"> WG</w:t>
      </w:r>
      <w:r w:rsidR="00221E6E" w:rsidRPr="008C4650">
        <w:rPr>
          <w:rFonts w:ascii="Wiener Melange" w:hAnsi="Wiener Melange"/>
          <w:color w:val="auto"/>
          <w:sz w:val="20"/>
          <w:szCs w:val="20"/>
        </w:rPr>
        <w:t xml:space="preserve"> - </w:t>
      </w:r>
      <w:r w:rsidR="00557CF6" w:rsidRPr="00557CF6">
        <w:rPr>
          <w:rFonts w:ascii="Wiener Melange" w:hAnsi="Wiener Melange"/>
          <w:color w:val="auto"/>
          <w:sz w:val="20"/>
          <w:szCs w:val="20"/>
        </w:rPr>
        <w:t>auf Liegenschaft nicht möglich</w:t>
      </w:r>
      <w:r w:rsidR="00221E6E" w:rsidRPr="008C4650">
        <w:rPr>
          <w:rFonts w:ascii="Wiener Melange" w:hAnsi="Wiener Melange"/>
          <w:color w:val="auto"/>
          <w:sz w:val="20"/>
          <w:szCs w:val="20"/>
        </w:rPr>
        <w:t xml:space="preserve">: Es werden andere technische Systeme zur Nutzung umweltschonender Energieträger mit gleicher Leistung auf </w:t>
      </w:r>
      <w:r w:rsidR="00997C97" w:rsidRPr="008C4650">
        <w:rPr>
          <w:rFonts w:ascii="Wiener Melange" w:hAnsi="Wiener Melange"/>
          <w:color w:val="auto"/>
          <w:sz w:val="20"/>
          <w:szCs w:val="20"/>
        </w:rPr>
        <w:t xml:space="preserve">Ersatzflächen </w:t>
      </w:r>
      <w:r w:rsidR="00942573">
        <w:rPr>
          <w:rFonts w:ascii="Wiener Melange" w:hAnsi="Wiener Melange"/>
          <w:color w:val="auto"/>
          <w:sz w:val="20"/>
          <w:szCs w:val="20"/>
        </w:rPr>
        <w:br/>
      </w:r>
      <w:r w:rsidR="00997C97" w:rsidRPr="008C4650">
        <w:rPr>
          <w:rFonts w:ascii="Wiener Melange" w:hAnsi="Wiener Melange"/>
          <w:color w:val="auto"/>
          <w:sz w:val="20"/>
          <w:szCs w:val="20"/>
        </w:rPr>
        <w:t>(</w:t>
      </w:r>
      <w:r w:rsidR="00221E6E" w:rsidRPr="008C4650">
        <w:rPr>
          <w:rFonts w:ascii="Wiener Melange" w:hAnsi="Wiener Melange"/>
          <w:color w:val="auto"/>
          <w:sz w:val="20"/>
          <w:szCs w:val="20"/>
        </w:rPr>
        <w:t>einem oder mehreren geeigneten Grundstücken</w:t>
      </w:r>
      <w:r w:rsidR="00997C97" w:rsidRPr="008C4650">
        <w:rPr>
          <w:rFonts w:ascii="Wiener Melange" w:hAnsi="Wiener Melange"/>
          <w:color w:val="auto"/>
          <w:sz w:val="20"/>
          <w:szCs w:val="20"/>
        </w:rPr>
        <w:t>)</w:t>
      </w:r>
      <w:r w:rsidR="00221E6E" w:rsidRPr="008C4650">
        <w:rPr>
          <w:rFonts w:ascii="Wiener Melange" w:hAnsi="Wiener Melange"/>
          <w:color w:val="auto"/>
          <w:sz w:val="20"/>
          <w:szCs w:val="20"/>
        </w:rPr>
        <w:t xml:space="preserve"> innerhalb von Wien </w:t>
      </w:r>
      <w:r w:rsidR="002D425B">
        <w:rPr>
          <w:rFonts w:ascii="Wiener Melange" w:hAnsi="Wiener Melange"/>
          <w:color w:val="auto"/>
          <w:sz w:val="20"/>
          <w:szCs w:val="20"/>
        </w:rPr>
        <w:t>errichtet</w:t>
      </w:r>
    </w:p>
    <w:p w:rsidR="00FE1FB0" w:rsidRPr="00FE1FB0" w:rsidRDefault="00557CF6" w:rsidP="0064316C">
      <w:pPr>
        <w:pStyle w:val="Default"/>
        <w:tabs>
          <w:tab w:val="left" w:pos="2268"/>
        </w:tabs>
        <w:spacing w:after="60"/>
        <w:ind w:left="851"/>
        <w:rPr>
          <w:rFonts w:ascii="Wiener Melange" w:hAnsi="Wiener Melange"/>
          <w:b/>
          <w:color w:val="auto"/>
          <w:sz w:val="20"/>
          <w:szCs w:val="20"/>
        </w:rPr>
      </w:pPr>
      <w:r w:rsidRPr="00557CF6">
        <w:rPr>
          <w:rFonts w:ascii="Wiener Melange" w:hAnsi="Wiener Melange"/>
          <w:b/>
          <w:color w:val="auto"/>
          <w:sz w:val="20"/>
          <w:szCs w:val="20"/>
        </w:rPr>
        <w:t>D</w:t>
      </w:r>
      <w:r w:rsidR="00FE1FB0" w:rsidRPr="00557CF6">
        <w:rPr>
          <w:rFonts w:ascii="Wiener Melange" w:hAnsi="Wiener Melange"/>
          <w:b/>
          <w:color w:val="auto"/>
          <w:sz w:val="20"/>
          <w:szCs w:val="20"/>
        </w:rPr>
        <w:t>er Nachweis über die Sicherstellung solarer Energieträger auf Ersatzflächen lieg</w:t>
      </w:r>
      <w:r w:rsidR="00942573">
        <w:rPr>
          <w:rFonts w:ascii="Wiener Melange" w:hAnsi="Wiener Melange"/>
          <w:b/>
          <w:color w:val="auto"/>
          <w:sz w:val="20"/>
          <w:szCs w:val="20"/>
        </w:rPr>
        <w:t>t</w:t>
      </w:r>
      <w:r w:rsidR="00FE1FB0" w:rsidRPr="00557CF6">
        <w:rPr>
          <w:rFonts w:ascii="Wiener Melange" w:hAnsi="Wiener Melange"/>
          <w:b/>
          <w:color w:val="auto"/>
          <w:sz w:val="20"/>
          <w:szCs w:val="20"/>
        </w:rPr>
        <w:t xml:space="preserve"> bei. </w:t>
      </w:r>
      <w:r w:rsidR="00B352DB" w:rsidRPr="00557CF6">
        <w:rPr>
          <w:rFonts w:ascii="Wiener Melange" w:hAnsi="Wiener Melange"/>
          <w:b/>
          <w:color w:val="auto"/>
          <w:sz w:val="20"/>
          <w:szCs w:val="20"/>
        </w:rPr>
        <w:br/>
      </w:r>
      <w:r w:rsidR="00FE1FB0">
        <w:rPr>
          <w:rFonts w:ascii="Wiener Melange" w:hAnsi="Wiener Melange"/>
          <w:b/>
          <w:color w:val="auto"/>
          <w:sz w:val="20"/>
          <w:szCs w:val="20"/>
        </w:rPr>
        <w:t>Der Nachweis</w:t>
      </w:r>
      <w:r w:rsidR="00FE1FB0" w:rsidRPr="00FE1FB0">
        <w:rPr>
          <w:rFonts w:ascii="Wiener Melange" w:hAnsi="Wiener Melange"/>
          <w:b/>
          <w:color w:val="auto"/>
          <w:sz w:val="20"/>
          <w:szCs w:val="20"/>
        </w:rPr>
        <w:t xml:space="preserve"> des andere</w:t>
      </w:r>
      <w:r w:rsidR="00FE1FB0">
        <w:rPr>
          <w:rFonts w:ascii="Wiener Melange" w:hAnsi="Wiener Melange"/>
          <w:b/>
          <w:color w:val="auto"/>
          <w:sz w:val="20"/>
          <w:szCs w:val="20"/>
        </w:rPr>
        <w:t>n</w:t>
      </w:r>
      <w:r w:rsidR="00FE1FB0" w:rsidRPr="00FE1FB0">
        <w:rPr>
          <w:rFonts w:ascii="Wiener Melange" w:hAnsi="Wiener Melange"/>
          <w:b/>
          <w:color w:val="auto"/>
          <w:sz w:val="20"/>
          <w:szCs w:val="20"/>
        </w:rPr>
        <w:t xml:space="preserve"> technische</w:t>
      </w:r>
      <w:r w:rsidR="00FE1FB0">
        <w:rPr>
          <w:rFonts w:ascii="Wiener Melange" w:hAnsi="Wiener Melange"/>
          <w:b/>
          <w:color w:val="auto"/>
          <w:sz w:val="20"/>
          <w:szCs w:val="20"/>
        </w:rPr>
        <w:t xml:space="preserve">n Systems für die Gleichwertigkeit hinsichtlich der erforderlichen </w:t>
      </w:r>
      <w:r w:rsidR="00FE1FB0" w:rsidRPr="00FE1FB0">
        <w:rPr>
          <w:rFonts w:ascii="Wiener Melange" w:hAnsi="Wiener Melange"/>
          <w:b/>
          <w:color w:val="auto"/>
          <w:sz w:val="20"/>
          <w:szCs w:val="20"/>
        </w:rPr>
        <w:t>Spitzen-Nennleistung</w:t>
      </w:r>
      <w:r w:rsidR="00FE1FB0">
        <w:rPr>
          <w:rFonts w:ascii="Wiener Melange" w:hAnsi="Wiener Melange"/>
          <w:b/>
          <w:color w:val="auto"/>
          <w:sz w:val="20"/>
          <w:szCs w:val="20"/>
        </w:rPr>
        <w:t xml:space="preserve"> liegt bei.</w:t>
      </w:r>
    </w:p>
    <w:p w:rsidR="005329DD" w:rsidRPr="00733821" w:rsidRDefault="00DE70B1" w:rsidP="00A974BE">
      <w:pPr>
        <w:pStyle w:val="berschrift1"/>
      </w:pPr>
      <w:r>
        <w:t>Die Verpflichtung zum</w:t>
      </w:r>
      <w:r w:rsidR="00A55FE2" w:rsidRPr="00A55FE2">
        <w:t xml:space="preserve"> Einsatz solarer Energieträger </w:t>
      </w:r>
      <w:r w:rsidR="00A55FE2">
        <w:t xml:space="preserve">gemäß </w:t>
      </w:r>
      <w:r>
        <w:t>§ 118 Abs.</w:t>
      </w:r>
      <w:r w:rsidR="00B60795">
        <w:t xml:space="preserve"> 3</w:t>
      </w:r>
      <w:r w:rsidR="00A240EA">
        <w:t>b</w:t>
      </w:r>
      <w:r w:rsidR="00B60795">
        <w:t xml:space="preserve"> </w:t>
      </w:r>
      <w:r w:rsidR="005329DD" w:rsidRPr="00733821">
        <w:t>BO</w:t>
      </w:r>
      <w:r>
        <w:t xml:space="preserve"> entfällt, weil </w:t>
      </w:r>
    </w:p>
    <w:p w:rsidR="007C176F" w:rsidRDefault="00A240EA" w:rsidP="0064316C">
      <w:pPr>
        <w:pStyle w:val="Default"/>
        <w:numPr>
          <w:ilvl w:val="0"/>
          <w:numId w:val="39"/>
        </w:numPr>
        <w:spacing w:after="60"/>
        <w:ind w:left="851" w:hanging="425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 xml:space="preserve">WG: </w:t>
      </w:r>
      <w:r w:rsidR="00187918">
        <w:rPr>
          <w:rFonts w:ascii="Wiener Melange" w:hAnsi="Wiener Melange"/>
          <w:color w:val="auto"/>
          <w:sz w:val="20"/>
          <w:szCs w:val="20"/>
        </w:rPr>
        <w:t xml:space="preserve">Neubauten </w:t>
      </w:r>
      <w:r w:rsidR="00942573">
        <w:rPr>
          <w:rFonts w:ascii="Wiener Melange" w:hAnsi="Wiener Melange"/>
          <w:color w:val="auto"/>
          <w:sz w:val="20"/>
          <w:szCs w:val="20"/>
        </w:rPr>
        <w:t>oder</w:t>
      </w:r>
      <w:r w:rsidR="00187918">
        <w:rPr>
          <w:rFonts w:ascii="Wiener Melange" w:hAnsi="Wiener Melange"/>
          <w:color w:val="auto"/>
          <w:sz w:val="20"/>
          <w:szCs w:val="20"/>
        </w:rPr>
        <w:t xml:space="preserve"> Zubauten </w:t>
      </w:r>
      <w:r w:rsidR="00942573">
        <w:rPr>
          <w:rFonts w:ascii="Wiener Melange" w:hAnsi="Wiener Melange"/>
          <w:color w:val="auto"/>
          <w:sz w:val="20"/>
          <w:szCs w:val="20"/>
        </w:rPr>
        <w:t xml:space="preserve">jeweils </w:t>
      </w:r>
      <w:r>
        <w:rPr>
          <w:rFonts w:ascii="Wiener Melange" w:hAnsi="Wiener Melange"/>
          <w:color w:val="auto"/>
          <w:sz w:val="20"/>
          <w:szCs w:val="20"/>
        </w:rPr>
        <w:t>unter 150 m² konditionierte Brutto-Grundfläche auf der Liegenschaft</w:t>
      </w:r>
    </w:p>
    <w:p w:rsidR="00A240EA" w:rsidRDefault="00A240EA" w:rsidP="0064316C">
      <w:pPr>
        <w:pStyle w:val="Default"/>
        <w:numPr>
          <w:ilvl w:val="0"/>
          <w:numId w:val="39"/>
        </w:numPr>
        <w:spacing w:after="60"/>
        <w:ind w:left="851" w:hanging="425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 xml:space="preserve">ohne WG: </w:t>
      </w:r>
      <w:r w:rsidR="00187918" w:rsidRPr="00187918">
        <w:rPr>
          <w:rFonts w:ascii="Wiener Melange" w:hAnsi="Wiener Melange"/>
          <w:color w:val="auto"/>
          <w:sz w:val="20"/>
          <w:szCs w:val="20"/>
        </w:rPr>
        <w:t xml:space="preserve">Neubauten </w:t>
      </w:r>
      <w:r w:rsidR="00942573">
        <w:rPr>
          <w:rFonts w:ascii="Wiener Melange" w:hAnsi="Wiener Melange"/>
          <w:color w:val="auto"/>
          <w:sz w:val="20"/>
          <w:szCs w:val="20"/>
        </w:rPr>
        <w:t>oder</w:t>
      </w:r>
      <w:r w:rsidR="00187918" w:rsidRPr="00187918">
        <w:rPr>
          <w:rFonts w:ascii="Wiener Melange" w:hAnsi="Wiener Melange"/>
          <w:color w:val="auto"/>
          <w:sz w:val="20"/>
          <w:szCs w:val="20"/>
        </w:rPr>
        <w:t xml:space="preserve"> Zubauten </w:t>
      </w:r>
      <w:r w:rsidR="00942573">
        <w:rPr>
          <w:rFonts w:ascii="Wiener Melange" w:hAnsi="Wiener Melange"/>
          <w:color w:val="auto"/>
          <w:sz w:val="20"/>
          <w:szCs w:val="20"/>
        </w:rPr>
        <w:t xml:space="preserve">jeweils </w:t>
      </w:r>
      <w:r>
        <w:rPr>
          <w:rFonts w:ascii="Wiener Melange" w:hAnsi="Wiener Melange"/>
          <w:color w:val="auto"/>
          <w:sz w:val="20"/>
          <w:szCs w:val="20"/>
        </w:rPr>
        <w:t xml:space="preserve">unter 100 m² </w:t>
      </w:r>
      <w:r w:rsidRPr="00A240EA">
        <w:rPr>
          <w:rFonts w:ascii="Wiener Melange" w:hAnsi="Wiener Melange"/>
          <w:color w:val="auto"/>
          <w:sz w:val="20"/>
          <w:szCs w:val="20"/>
        </w:rPr>
        <w:t>konditionierte Brutto-Grundfläche</w:t>
      </w:r>
      <w:r>
        <w:rPr>
          <w:rFonts w:ascii="Wiener Melange" w:hAnsi="Wiener Melange"/>
          <w:color w:val="auto"/>
          <w:sz w:val="20"/>
          <w:szCs w:val="20"/>
        </w:rPr>
        <w:t xml:space="preserve"> auf der Liegenschaft</w:t>
      </w:r>
    </w:p>
    <w:p w:rsidR="005329DD" w:rsidRDefault="004E07BB" w:rsidP="0064316C">
      <w:pPr>
        <w:pStyle w:val="Default"/>
        <w:numPr>
          <w:ilvl w:val="0"/>
          <w:numId w:val="39"/>
        </w:numPr>
        <w:ind w:left="850" w:hanging="425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 xml:space="preserve">unter 1,00 kWp: </w:t>
      </w:r>
      <w:r w:rsidR="005329DD" w:rsidRPr="00BE139C">
        <w:rPr>
          <w:rFonts w:ascii="Wiener Melange" w:hAnsi="Wiener Melange"/>
          <w:color w:val="auto"/>
          <w:sz w:val="20"/>
          <w:szCs w:val="20"/>
        </w:rPr>
        <w:t xml:space="preserve">der geplanten Ausführung </w:t>
      </w:r>
      <w:r w:rsidR="00557CF6">
        <w:rPr>
          <w:rFonts w:ascii="Wiener Melange" w:hAnsi="Wiener Melange"/>
          <w:color w:val="auto"/>
          <w:sz w:val="20"/>
          <w:szCs w:val="20"/>
        </w:rPr>
        <w:t xml:space="preserve">auf der Liegenschaft </w:t>
      </w:r>
      <w:r w:rsidR="005329DD" w:rsidRPr="00BE139C">
        <w:rPr>
          <w:rFonts w:ascii="Wiener Melange" w:hAnsi="Wiener Melange"/>
          <w:color w:val="auto"/>
          <w:sz w:val="20"/>
          <w:szCs w:val="20"/>
        </w:rPr>
        <w:t>andere Bauvorschriften bzw. sonstige Vorschriften</w:t>
      </w:r>
      <w:r w:rsidR="00FE1FB0">
        <w:rPr>
          <w:rFonts w:ascii="Wiener Melange" w:hAnsi="Wiener Melange"/>
          <w:color w:val="auto"/>
          <w:sz w:val="20"/>
          <w:szCs w:val="20"/>
        </w:rPr>
        <w:t xml:space="preserve"> </w:t>
      </w:r>
      <w:r w:rsidR="005329DD" w:rsidRPr="00BE139C">
        <w:rPr>
          <w:rFonts w:ascii="Wiener Melange" w:hAnsi="Wiener Melange"/>
          <w:color w:val="auto"/>
          <w:sz w:val="20"/>
          <w:szCs w:val="20"/>
        </w:rPr>
        <w:t xml:space="preserve">des Bundes- oder Landesrechtes entgegenstehen </w:t>
      </w:r>
      <w:r>
        <w:rPr>
          <w:rFonts w:ascii="Wiener Melange" w:hAnsi="Wiener Melange"/>
          <w:color w:val="auto"/>
          <w:sz w:val="20"/>
          <w:szCs w:val="20"/>
        </w:rPr>
        <w:t>und somit eine Errichtung auf Ersatzflächen nicht erfolgen muss</w:t>
      </w:r>
    </w:p>
    <w:p w:rsidR="00CC26A4" w:rsidRPr="00A240EA" w:rsidRDefault="00CC26A4" w:rsidP="0064316C">
      <w:pPr>
        <w:pStyle w:val="Default"/>
        <w:tabs>
          <w:tab w:val="left" w:pos="2268"/>
        </w:tabs>
        <w:spacing w:after="60"/>
        <w:ind w:left="851"/>
        <w:rPr>
          <w:rFonts w:ascii="Wiener Melange" w:hAnsi="Wiener Melange"/>
          <w:i/>
          <w:color w:val="auto"/>
          <w:sz w:val="20"/>
          <w:szCs w:val="20"/>
          <w:u w:val="single"/>
        </w:rPr>
      </w:pPr>
      <w:r w:rsidRPr="00A240EA">
        <w:rPr>
          <w:rFonts w:ascii="Wiener Melange" w:hAnsi="Wiener Melange"/>
          <w:i/>
          <w:color w:val="auto"/>
          <w:sz w:val="20"/>
          <w:szCs w:val="20"/>
          <w:u w:val="single"/>
        </w:rPr>
        <w:t xml:space="preserve">Die zwingende Begründung mit Ansuchen </w:t>
      </w:r>
      <w:r w:rsidR="00626EFC" w:rsidRPr="00A240EA">
        <w:rPr>
          <w:rFonts w:ascii="Wiener Melange" w:hAnsi="Wiener Melange"/>
          <w:i/>
          <w:color w:val="auto"/>
          <w:sz w:val="20"/>
          <w:szCs w:val="20"/>
          <w:u w:val="single"/>
        </w:rPr>
        <w:t>liegt bei</w:t>
      </w:r>
      <w:r w:rsidRPr="00A240EA">
        <w:rPr>
          <w:rFonts w:ascii="Wiener Melange" w:hAnsi="Wiener Melange"/>
          <w:i/>
          <w:color w:val="auto"/>
          <w:sz w:val="20"/>
          <w:szCs w:val="20"/>
          <w:u w:val="single"/>
        </w:rPr>
        <w:t>.</w:t>
      </w:r>
    </w:p>
    <w:p w:rsidR="00DE70B1" w:rsidRPr="00BE139C" w:rsidRDefault="004E07BB" w:rsidP="0064316C">
      <w:pPr>
        <w:pStyle w:val="Default"/>
        <w:numPr>
          <w:ilvl w:val="0"/>
          <w:numId w:val="39"/>
        </w:numPr>
        <w:ind w:left="850" w:hanging="425"/>
        <w:rPr>
          <w:rFonts w:ascii="Wiener Melange" w:hAnsi="Wiener Melange"/>
          <w:color w:val="auto"/>
          <w:sz w:val="20"/>
          <w:szCs w:val="20"/>
        </w:rPr>
      </w:pPr>
      <w:r w:rsidRPr="004E07BB">
        <w:rPr>
          <w:rFonts w:ascii="Wiener Melange" w:hAnsi="Wiener Melange"/>
          <w:color w:val="auto"/>
          <w:sz w:val="20"/>
          <w:szCs w:val="20"/>
        </w:rPr>
        <w:t xml:space="preserve">unter 1,00 kWp: </w:t>
      </w:r>
      <w:r>
        <w:rPr>
          <w:rFonts w:ascii="Wiener Melange" w:hAnsi="Wiener Melange"/>
          <w:color w:val="auto"/>
          <w:sz w:val="20"/>
          <w:szCs w:val="20"/>
        </w:rPr>
        <w:t>d</w:t>
      </w:r>
      <w:r w:rsidR="00DE70B1">
        <w:rPr>
          <w:rFonts w:ascii="Wiener Melange" w:hAnsi="Wiener Melange"/>
          <w:color w:val="auto"/>
          <w:sz w:val="20"/>
          <w:szCs w:val="20"/>
        </w:rPr>
        <w:t>er Einsatz aus technischen oder wirtschaftlich</w:t>
      </w:r>
      <w:r w:rsidR="00CC26A4">
        <w:rPr>
          <w:rFonts w:ascii="Wiener Melange" w:hAnsi="Wiener Melange"/>
          <w:color w:val="auto"/>
          <w:sz w:val="20"/>
          <w:szCs w:val="20"/>
        </w:rPr>
        <w:t xml:space="preserve">en Gründen </w:t>
      </w:r>
      <w:r w:rsidR="00557CF6">
        <w:rPr>
          <w:rFonts w:ascii="Wiener Melange" w:hAnsi="Wiener Melange"/>
          <w:color w:val="auto"/>
          <w:sz w:val="20"/>
          <w:szCs w:val="20"/>
        </w:rPr>
        <w:t xml:space="preserve">auf der Liegenschaft </w:t>
      </w:r>
      <w:r w:rsidR="00CC26A4">
        <w:rPr>
          <w:rFonts w:ascii="Wiener Melange" w:hAnsi="Wiener Melange"/>
          <w:color w:val="auto"/>
          <w:sz w:val="20"/>
          <w:szCs w:val="20"/>
        </w:rPr>
        <w:t>nicht zweckmäßig ist</w:t>
      </w:r>
      <w:r>
        <w:rPr>
          <w:rFonts w:ascii="Wiener Melange" w:hAnsi="Wiener Melange"/>
          <w:color w:val="auto"/>
          <w:sz w:val="20"/>
          <w:szCs w:val="20"/>
        </w:rPr>
        <w:t xml:space="preserve"> </w:t>
      </w:r>
      <w:r w:rsidRPr="004E07BB">
        <w:rPr>
          <w:rFonts w:ascii="Wiener Melange" w:hAnsi="Wiener Melange"/>
          <w:color w:val="auto"/>
          <w:sz w:val="20"/>
          <w:szCs w:val="20"/>
        </w:rPr>
        <w:t>und somit eine Errichtung auf Ersatzflächen nicht erfolgen muss</w:t>
      </w:r>
    </w:p>
    <w:p w:rsidR="005329DD" w:rsidRPr="00A240EA" w:rsidRDefault="005329DD" w:rsidP="0064316C">
      <w:pPr>
        <w:pStyle w:val="Default"/>
        <w:tabs>
          <w:tab w:val="left" w:pos="2268"/>
        </w:tabs>
        <w:spacing w:after="60"/>
        <w:ind w:left="851"/>
        <w:rPr>
          <w:rFonts w:ascii="Wiener Melange" w:hAnsi="Wiener Melange"/>
          <w:i/>
          <w:color w:val="auto"/>
          <w:sz w:val="20"/>
          <w:szCs w:val="20"/>
          <w:u w:val="single"/>
        </w:rPr>
      </w:pPr>
      <w:r w:rsidRPr="00A240EA">
        <w:rPr>
          <w:rFonts w:ascii="Wiener Melange" w:hAnsi="Wiener Melange"/>
          <w:i/>
          <w:color w:val="auto"/>
          <w:sz w:val="20"/>
          <w:szCs w:val="20"/>
          <w:u w:val="single"/>
        </w:rPr>
        <w:t xml:space="preserve">Die zwingende </w:t>
      </w:r>
      <w:r w:rsidR="00CC26A4" w:rsidRPr="00A240EA">
        <w:rPr>
          <w:rFonts w:ascii="Wiener Melange" w:hAnsi="Wiener Melange"/>
          <w:i/>
          <w:color w:val="auto"/>
          <w:sz w:val="20"/>
          <w:szCs w:val="20"/>
          <w:u w:val="single"/>
        </w:rPr>
        <w:t>Begründung mit Ansuchen</w:t>
      </w:r>
      <w:r w:rsidRPr="00A240EA">
        <w:rPr>
          <w:rFonts w:ascii="Wiener Melange" w:hAnsi="Wiener Melange"/>
          <w:i/>
          <w:color w:val="auto"/>
          <w:sz w:val="20"/>
          <w:szCs w:val="20"/>
          <w:u w:val="single"/>
        </w:rPr>
        <w:t xml:space="preserve"> </w:t>
      </w:r>
      <w:r w:rsidR="00626EFC" w:rsidRPr="00A240EA">
        <w:rPr>
          <w:rFonts w:ascii="Wiener Melange" w:hAnsi="Wiener Melange"/>
          <w:i/>
          <w:color w:val="auto"/>
          <w:sz w:val="20"/>
          <w:szCs w:val="20"/>
          <w:u w:val="single"/>
        </w:rPr>
        <w:t>liegt bei</w:t>
      </w:r>
      <w:r w:rsidRPr="00A240EA">
        <w:rPr>
          <w:rFonts w:ascii="Wiener Melange" w:hAnsi="Wiener Melange"/>
          <w:i/>
          <w:color w:val="auto"/>
          <w:sz w:val="20"/>
          <w:szCs w:val="20"/>
          <w:u w:val="single"/>
        </w:rPr>
        <w:t>.</w:t>
      </w:r>
    </w:p>
    <w:p w:rsidR="00733821" w:rsidRDefault="00733821" w:rsidP="0033592E">
      <w:pPr>
        <w:pStyle w:val="Default"/>
        <w:ind w:left="1134"/>
        <w:rPr>
          <w:rFonts w:ascii="Wiener Melange" w:hAnsi="Wiener Melange" w:cs="Wiener Melange"/>
          <w:color w:val="auto"/>
          <w:sz w:val="18"/>
          <w:szCs w:val="22"/>
        </w:rPr>
      </w:pPr>
    </w:p>
    <w:p w:rsidR="00405412" w:rsidRDefault="00405412" w:rsidP="0033592E">
      <w:pPr>
        <w:pStyle w:val="Default"/>
        <w:ind w:left="1134"/>
        <w:rPr>
          <w:rFonts w:ascii="Wiener Melange" w:hAnsi="Wiener Melange" w:cs="Wiener Melange"/>
          <w:color w:val="auto"/>
          <w:sz w:val="18"/>
          <w:szCs w:val="22"/>
        </w:rPr>
      </w:pPr>
    </w:p>
    <w:p w:rsidR="00405412" w:rsidRPr="00CC26A4" w:rsidRDefault="00405412" w:rsidP="0033592E">
      <w:pPr>
        <w:pStyle w:val="Default"/>
        <w:ind w:left="1134"/>
        <w:rPr>
          <w:rFonts w:ascii="Wiener Melange" w:hAnsi="Wiener Melange" w:cs="Wiener Melange"/>
          <w:color w:val="auto"/>
          <w:sz w:val="18"/>
          <w:szCs w:val="22"/>
        </w:rPr>
      </w:pPr>
    </w:p>
    <w:p w:rsidR="005329DD" w:rsidRPr="005C5EBD" w:rsidRDefault="005329DD" w:rsidP="00CC26A4">
      <w:pPr>
        <w:tabs>
          <w:tab w:val="left" w:pos="6120"/>
        </w:tabs>
        <w:spacing w:line="240" w:lineRule="auto"/>
        <w:rPr>
          <w:color w:val="999999"/>
          <w:szCs w:val="20"/>
        </w:rPr>
      </w:pPr>
      <w:r w:rsidRPr="005C5EBD">
        <w:rPr>
          <w:szCs w:val="20"/>
        </w:rPr>
        <w:t>Verfasser</w:t>
      </w:r>
      <w:r w:rsidR="00870F10">
        <w:rPr>
          <w:szCs w:val="20"/>
        </w:rPr>
        <w:t>in</w:t>
      </w:r>
      <w:r w:rsidRPr="005C5EBD">
        <w:rPr>
          <w:szCs w:val="20"/>
        </w:rPr>
        <w:t>/Verfasser:</w:t>
      </w:r>
      <w:r w:rsidRPr="005C5EBD">
        <w:rPr>
          <w:szCs w:val="20"/>
        </w:rPr>
        <w:tab/>
      </w:r>
    </w:p>
    <w:p w:rsidR="005329DD" w:rsidRPr="005C5EBD" w:rsidRDefault="005329DD" w:rsidP="005329DD">
      <w:pPr>
        <w:tabs>
          <w:tab w:val="left" w:pos="6120"/>
        </w:tabs>
        <w:rPr>
          <w:color w:val="999999"/>
          <w:szCs w:val="20"/>
        </w:rPr>
      </w:pPr>
      <w:r w:rsidRPr="005C5EBD">
        <w:rPr>
          <w:color w:val="999999"/>
          <w:szCs w:val="20"/>
        </w:rPr>
        <w:t>_______________________________________________</w:t>
      </w:r>
    </w:p>
    <w:p w:rsidR="005329DD" w:rsidRPr="00791C3A" w:rsidRDefault="005329DD" w:rsidP="005329DD">
      <w:pPr>
        <w:pStyle w:val="Textkrper-Zeileneinzug"/>
        <w:tabs>
          <w:tab w:val="center" w:pos="7371"/>
        </w:tabs>
        <w:spacing w:before="0" w:after="60"/>
        <w:rPr>
          <w:sz w:val="24"/>
          <w:szCs w:val="24"/>
        </w:rPr>
      </w:pPr>
      <w:r w:rsidRPr="005C5EBD">
        <w:rPr>
          <w:rFonts w:ascii="Wiener Melange" w:hAnsi="Wiener Melange"/>
          <w:color w:val="999999"/>
          <w:sz w:val="20"/>
          <w:szCs w:val="20"/>
        </w:rPr>
        <w:t>_______________________________________________</w:t>
      </w:r>
      <w:r>
        <w:rPr>
          <w:rFonts w:ascii="Wiener Melange" w:hAnsi="Wiener Melange"/>
          <w:color w:val="999999"/>
          <w:sz w:val="20"/>
          <w:szCs w:val="20"/>
        </w:rPr>
        <w:br/>
      </w:r>
      <w:r w:rsidRPr="005C5EBD">
        <w:rPr>
          <w:rFonts w:ascii="Wiener Melange" w:hAnsi="Wiener Melange"/>
          <w:color w:val="999999"/>
          <w:sz w:val="20"/>
          <w:szCs w:val="20"/>
        </w:rPr>
        <w:t>_______________________________________________</w:t>
      </w:r>
      <w:r>
        <w:rPr>
          <w:rFonts w:ascii="Wiener Melange" w:hAnsi="Wiener Melange"/>
          <w:color w:val="999999"/>
          <w:sz w:val="20"/>
          <w:szCs w:val="20"/>
        </w:rPr>
        <w:br/>
      </w:r>
      <w:r w:rsidRPr="0033592E">
        <w:rPr>
          <w:rFonts w:ascii="Wiener Melange" w:hAnsi="Wiener Melange"/>
          <w:color w:val="999999"/>
          <w:sz w:val="12"/>
          <w:szCs w:val="20"/>
        </w:rPr>
        <w:br/>
      </w:r>
      <w:r w:rsidRPr="005C5EBD">
        <w:rPr>
          <w:rFonts w:ascii="Wiener Melange" w:hAnsi="Wiener Melange"/>
          <w:sz w:val="20"/>
          <w:szCs w:val="20"/>
        </w:rPr>
        <w:t>Wien,</w:t>
      </w:r>
      <w:r>
        <w:rPr>
          <w:sz w:val="16"/>
          <w:szCs w:val="16"/>
        </w:rPr>
        <w:tab/>
      </w:r>
      <w:r w:rsidRPr="00791C3A">
        <w:rPr>
          <w:sz w:val="16"/>
          <w:szCs w:val="16"/>
        </w:rPr>
        <w:t>________________________________________</w:t>
      </w:r>
    </w:p>
    <w:p w:rsidR="005329DD" w:rsidRPr="003F1092" w:rsidRDefault="005329DD" w:rsidP="005329DD">
      <w:pPr>
        <w:pStyle w:val="Textkrper-Zeileneinzug"/>
        <w:tabs>
          <w:tab w:val="center" w:pos="7371"/>
        </w:tabs>
        <w:spacing w:before="0" w:after="60"/>
        <w:rPr>
          <w:rFonts w:ascii="Wiener Melange" w:hAnsi="Wiener Melange"/>
          <w:sz w:val="16"/>
          <w:szCs w:val="18"/>
        </w:rPr>
      </w:pPr>
      <w:r w:rsidRPr="00791C3A">
        <w:rPr>
          <w:sz w:val="18"/>
          <w:szCs w:val="18"/>
        </w:rPr>
        <w:tab/>
      </w:r>
      <w:r w:rsidRPr="003F1092">
        <w:rPr>
          <w:rFonts w:ascii="Wiener Melange" w:hAnsi="Wiener Melange"/>
          <w:sz w:val="16"/>
          <w:szCs w:val="18"/>
        </w:rPr>
        <w:t>Unterfertigung</w:t>
      </w:r>
    </w:p>
    <w:p w:rsidR="005329DD" w:rsidRPr="003F1092" w:rsidRDefault="00626EFC" w:rsidP="005329DD">
      <w:pPr>
        <w:pStyle w:val="Default"/>
        <w:spacing w:after="360"/>
        <w:rPr>
          <w:rFonts w:ascii="Wiener Melange" w:hAnsi="Wiener Melange"/>
          <w:color w:val="auto"/>
          <w:sz w:val="20"/>
          <w:szCs w:val="20"/>
        </w:rPr>
      </w:pPr>
      <w:r>
        <w:rPr>
          <w:rFonts w:ascii="Wiener Melange" w:hAnsi="Wiener Melange"/>
          <w:color w:val="auto"/>
          <w:sz w:val="20"/>
          <w:szCs w:val="20"/>
        </w:rPr>
        <w:t>Beilagen</w:t>
      </w:r>
      <w:r w:rsidR="005329DD" w:rsidRPr="003F1092">
        <w:rPr>
          <w:rFonts w:ascii="Wiener Melange" w:hAnsi="Wiener Melange"/>
          <w:color w:val="auto"/>
          <w:sz w:val="20"/>
          <w:szCs w:val="20"/>
        </w:rPr>
        <w:t>:</w:t>
      </w:r>
    </w:p>
    <w:sectPr w:rsidR="005329DD" w:rsidRPr="003F1092" w:rsidSect="00A80B7D">
      <w:headerReference w:type="default" r:id="rId8"/>
      <w:type w:val="continuous"/>
      <w:pgSz w:w="11906" w:h="16838"/>
      <w:pgMar w:top="851" w:right="1063" w:bottom="567" w:left="1644" w:header="720" w:footer="714" w:gutter="0"/>
      <w:cols w:space="439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C0A" w:rsidRDefault="00D72C0A">
      <w:r>
        <w:separator/>
      </w:r>
    </w:p>
  </w:endnote>
  <w:endnote w:type="continuationSeparator" w:id="0">
    <w:p w:rsidR="00D72C0A" w:rsidRDefault="00D7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C0A" w:rsidRDefault="00D72C0A">
      <w:r>
        <w:separator/>
      </w:r>
    </w:p>
  </w:footnote>
  <w:footnote w:type="continuationSeparator" w:id="0">
    <w:p w:rsidR="00D72C0A" w:rsidRDefault="00D72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1D" w:rsidRPr="00A80B7D" w:rsidRDefault="00A80B7D" w:rsidP="00637775">
    <w:pPr>
      <w:pStyle w:val="Kopfzeile"/>
      <w:tabs>
        <w:tab w:val="clear" w:pos="4536"/>
      </w:tabs>
      <w:rPr>
        <w:rFonts w:ascii="Wiener Melange" w:hAnsi="Wiener Melange" w:cs="Wiener Melange"/>
        <w:color w:val="808080" w:themeColor="background1" w:themeShade="80"/>
        <w:sz w:val="16"/>
        <w:szCs w:val="20"/>
      </w:rPr>
    </w:pPr>
    <w:r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t xml:space="preserve">Stand: </w:t>
    </w:r>
    <w:r w:rsidR="000711AD">
      <w:rPr>
        <w:rFonts w:ascii="Wiener Melange" w:hAnsi="Wiener Melange" w:cs="Wiener Melange"/>
        <w:color w:val="808080" w:themeColor="background1" w:themeShade="80"/>
        <w:sz w:val="16"/>
        <w:szCs w:val="20"/>
      </w:rPr>
      <w:t>28. Dezember</w:t>
    </w:r>
    <w:r w:rsidR="0021649C">
      <w:rPr>
        <w:rFonts w:ascii="Wiener Melange" w:hAnsi="Wiener Melange" w:cs="Wiener Melange"/>
        <w:color w:val="808080" w:themeColor="background1" w:themeShade="80"/>
        <w:sz w:val="16"/>
        <w:szCs w:val="20"/>
      </w:rPr>
      <w:t xml:space="preserve"> 2023</w:t>
    </w:r>
    <w:r w:rsidR="00A6571D" w:rsidRPr="00A80B7D">
      <w:rPr>
        <w:sz w:val="20"/>
      </w:rPr>
      <w:tab/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t xml:space="preserve">Seite </w: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begin"/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instrText xml:space="preserve"> PAGE   \* MERGEFORMAT </w:instrTex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separate"/>
    </w:r>
    <w:r w:rsidR="009C0EFC">
      <w:rPr>
        <w:rFonts w:ascii="Wiener Melange" w:hAnsi="Wiener Melange" w:cs="Wiener Melange"/>
        <w:noProof/>
        <w:color w:val="808080" w:themeColor="background1" w:themeShade="80"/>
        <w:sz w:val="16"/>
        <w:szCs w:val="20"/>
      </w:rPr>
      <w:t>3</w: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end"/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t>/</w: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begin"/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instrText xml:space="preserve"> SECTIONPAGES   \* MERGEFORMAT </w:instrTex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separate"/>
    </w:r>
    <w:r w:rsidR="009C0EFC">
      <w:rPr>
        <w:rFonts w:ascii="Wiener Melange" w:hAnsi="Wiener Melange" w:cs="Wiener Melange"/>
        <w:noProof/>
        <w:color w:val="808080" w:themeColor="background1" w:themeShade="80"/>
        <w:sz w:val="16"/>
        <w:szCs w:val="20"/>
      </w:rPr>
      <w:t>3</w:t>
    </w:r>
    <w:r w:rsidR="00A6571D" w:rsidRPr="00A80B7D">
      <w:rPr>
        <w:rFonts w:ascii="Wiener Melange" w:hAnsi="Wiener Melange" w:cs="Wiener Melange"/>
        <w:color w:val="808080" w:themeColor="background1" w:themeShade="80"/>
        <w:sz w:val="16"/>
        <w:szCs w:val="20"/>
      </w:rPr>
      <w:fldChar w:fldCharType="end"/>
    </w:r>
  </w:p>
  <w:p w:rsidR="00A6571D" w:rsidRPr="00141A21" w:rsidRDefault="00141A21" w:rsidP="00484939">
    <w:pPr>
      <w:pStyle w:val="Kopfzeile"/>
      <w:rPr>
        <w:rFonts w:ascii="Wiener Melange" w:hAnsi="Wiener Melange" w:cs="Wiener Melange"/>
        <w:color w:val="808080" w:themeColor="background1" w:themeShade="80"/>
        <w:sz w:val="20"/>
        <w:szCs w:val="20"/>
      </w:rPr>
    </w:pPr>
    <w:r w:rsidRPr="00141A21">
      <w:rPr>
        <w:rFonts w:ascii="Wiener Melange" w:hAnsi="Wiener Melange" w:cs="Wiener Melange"/>
        <w:color w:val="808080" w:themeColor="background1" w:themeShade="80"/>
        <w:sz w:val="20"/>
        <w:szCs w:val="20"/>
      </w:rPr>
      <w:tab/>
    </w:r>
    <w:r w:rsidRPr="00141A21">
      <w:rPr>
        <w:rFonts w:ascii="Wiener Melange" w:hAnsi="Wiener Melange" w:cs="Wiener Melange"/>
        <w:color w:val="808080" w:themeColor="background1" w:themeShade="8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830163E"/>
    <w:lvl w:ilvl="0">
      <w:numFmt w:val="bullet"/>
      <w:lvlText w:val="*"/>
      <w:lvlJc w:val="left"/>
    </w:lvl>
  </w:abstractNum>
  <w:abstractNum w:abstractNumId="1" w15:restartNumberingAfterBreak="0">
    <w:nsid w:val="06714C56"/>
    <w:multiLevelType w:val="hybridMultilevel"/>
    <w:tmpl w:val="98B6FD74"/>
    <w:lvl w:ilvl="0" w:tplc="F9D4F3D6">
      <w:start w:val="1"/>
      <w:numFmt w:val="bullet"/>
      <w:lvlText w:val=""/>
      <w:lvlJc w:val="left"/>
      <w:pPr>
        <w:tabs>
          <w:tab w:val="num" w:pos="737"/>
        </w:tabs>
        <w:ind w:left="737" w:firstLine="0"/>
      </w:pPr>
      <w:rPr>
        <w:rFonts w:ascii="Symbol" w:hAnsi="Symbol" w:hint="default"/>
        <w:color w:val="auto"/>
        <w:sz w:val="20"/>
        <w:szCs w:val="2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0E36"/>
    <w:multiLevelType w:val="hybridMultilevel"/>
    <w:tmpl w:val="805CBE68"/>
    <w:lvl w:ilvl="0" w:tplc="21A4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A6E8A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12F97"/>
    <w:multiLevelType w:val="hybridMultilevel"/>
    <w:tmpl w:val="D3AE623C"/>
    <w:lvl w:ilvl="0" w:tplc="DF320F6C">
      <w:start w:val="1"/>
      <w:numFmt w:val="bullet"/>
      <w:lvlText w:val="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B4C058F"/>
    <w:multiLevelType w:val="hybridMultilevel"/>
    <w:tmpl w:val="EFB22D3E"/>
    <w:lvl w:ilvl="0" w:tplc="3470251C">
      <w:start w:val="1"/>
      <w:numFmt w:val="bullet"/>
      <w:lvlText w:val="-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7B92"/>
    <w:multiLevelType w:val="hybridMultilevel"/>
    <w:tmpl w:val="BCCC98DC"/>
    <w:lvl w:ilvl="0" w:tplc="7C66F84C">
      <w:start w:val="1"/>
      <w:numFmt w:val="bullet"/>
      <w:lvlText w:val=""/>
      <w:lvlJc w:val="left"/>
      <w:pPr>
        <w:tabs>
          <w:tab w:val="num" w:pos="1584"/>
        </w:tabs>
        <w:ind w:left="1564" w:hanging="34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DC9671D"/>
    <w:multiLevelType w:val="hybridMultilevel"/>
    <w:tmpl w:val="15522A2E"/>
    <w:lvl w:ilvl="0" w:tplc="0407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48952A3"/>
    <w:multiLevelType w:val="hybridMultilevel"/>
    <w:tmpl w:val="095430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B1C33"/>
    <w:multiLevelType w:val="hybridMultilevel"/>
    <w:tmpl w:val="CACCAB36"/>
    <w:lvl w:ilvl="0" w:tplc="CD0864C8">
      <w:start w:val="1"/>
      <w:numFmt w:val="bullet"/>
      <w:pStyle w:val="Aufzhllung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5817DA"/>
    <w:multiLevelType w:val="hybridMultilevel"/>
    <w:tmpl w:val="98B6FF72"/>
    <w:lvl w:ilvl="0" w:tplc="3470251C">
      <w:start w:val="1"/>
      <w:numFmt w:val="bullet"/>
      <w:lvlText w:val="-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91011"/>
    <w:multiLevelType w:val="multilevel"/>
    <w:tmpl w:val="94C24BD8"/>
    <w:lvl w:ilvl="0">
      <w:start w:val="1"/>
      <w:numFmt w:val="upperLetter"/>
      <w:pStyle w:val="berschrift1"/>
      <w:lvlText w:val="%1)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4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2.%3.%4.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11" w15:restartNumberingAfterBreak="0">
    <w:nsid w:val="35A40DC8"/>
    <w:multiLevelType w:val="hybridMultilevel"/>
    <w:tmpl w:val="72FEE890"/>
    <w:lvl w:ilvl="0" w:tplc="71C2A11E"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4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B5F17"/>
    <w:multiLevelType w:val="hybridMultilevel"/>
    <w:tmpl w:val="E6AC1094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EB44AF6"/>
    <w:multiLevelType w:val="hybridMultilevel"/>
    <w:tmpl w:val="00F40516"/>
    <w:lvl w:ilvl="0" w:tplc="0C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07D41C0"/>
    <w:multiLevelType w:val="hybridMultilevel"/>
    <w:tmpl w:val="747C352C"/>
    <w:lvl w:ilvl="0" w:tplc="0C070003">
      <w:start w:val="1"/>
      <w:numFmt w:val="bullet"/>
      <w:lvlText w:val="o"/>
      <w:lvlJc w:val="left"/>
      <w:pPr>
        <w:tabs>
          <w:tab w:val="num" w:pos="771"/>
        </w:tabs>
        <w:ind w:left="771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41AD431F"/>
    <w:multiLevelType w:val="hybridMultilevel"/>
    <w:tmpl w:val="4D949654"/>
    <w:lvl w:ilvl="0" w:tplc="FFFFFFFF">
      <w:start w:val="1"/>
      <w:numFmt w:val="bullet"/>
      <w:pStyle w:val="Aufzhlung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0"/>
        <w:szCs w:val="20"/>
      </w:rPr>
    </w:lvl>
    <w:lvl w:ilvl="1" w:tplc="5C7ECB18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Arial" w:hAnsi="Arial" w:hint="default"/>
        <w:color w:val="auto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F0AB8"/>
    <w:multiLevelType w:val="hybridMultilevel"/>
    <w:tmpl w:val="CF62A348"/>
    <w:lvl w:ilvl="0" w:tplc="04070001">
      <w:start w:val="1"/>
      <w:numFmt w:val="bullet"/>
      <w:lvlText w:val=""/>
      <w:lvlJc w:val="left"/>
      <w:pPr>
        <w:tabs>
          <w:tab w:val="num" w:pos="935"/>
        </w:tabs>
        <w:ind w:left="9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17" w15:restartNumberingAfterBreak="0">
    <w:nsid w:val="50BE5ABA"/>
    <w:multiLevelType w:val="hybridMultilevel"/>
    <w:tmpl w:val="9546467E"/>
    <w:lvl w:ilvl="0" w:tplc="A8148A0E">
      <w:numFmt w:val="bullet"/>
      <w:lvlText w:val=""/>
      <w:lvlJc w:val="left"/>
      <w:pPr>
        <w:ind w:left="1854" w:hanging="360"/>
      </w:pPr>
      <w:rPr>
        <w:rFonts w:ascii="Wingdings" w:hAnsi="Wingdings" w:hint="default"/>
        <w:color w:val="auto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3DB4698"/>
    <w:multiLevelType w:val="hybridMultilevel"/>
    <w:tmpl w:val="01AA508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602A1"/>
    <w:multiLevelType w:val="hybridMultilevel"/>
    <w:tmpl w:val="0114C3EC"/>
    <w:lvl w:ilvl="0" w:tplc="21A4D870">
      <w:start w:val="1"/>
      <w:numFmt w:val="bullet"/>
      <w:lvlText w:val=""/>
      <w:lvlJc w:val="left"/>
      <w:pPr>
        <w:tabs>
          <w:tab w:val="num" w:pos="935"/>
        </w:tabs>
        <w:ind w:left="935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20" w15:restartNumberingAfterBreak="0">
    <w:nsid w:val="61E42447"/>
    <w:multiLevelType w:val="multilevel"/>
    <w:tmpl w:val="FDC895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1" w15:restartNumberingAfterBreak="0">
    <w:nsid w:val="6433420E"/>
    <w:multiLevelType w:val="hybridMultilevel"/>
    <w:tmpl w:val="063C6752"/>
    <w:lvl w:ilvl="0" w:tplc="2EBAEBC2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C07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C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C07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C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88623A7"/>
    <w:multiLevelType w:val="hybridMultilevel"/>
    <w:tmpl w:val="F5704BE0"/>
    <w:lvl w:ilvl="0" w:tplc="0C070003">
      <w:start w:val="1"/>
      <w:numFmt w:val="bullet"/>
      <w:lvlText w:val="o"/>
      <w:lvlJc w:val="left"/>
      <w:pPr>
        <w:tabs>
          <w:tab w:val="num" w:pos="771"/>
        </w:tabs>
        <w:ind w:left="771" w:hanging="360"/>
      </w:pPr>
      <w:rPr>
        <w:rFonts w:ascii="Courier New" w:hAnsi="Courier New" w:hint="default"/>
      </w:rPr>
    </w:lvl>
    <w:lvl w:ilvl="1" w:tplc="4AC01246">
      <w:numFmt w:val="bullet"/>
      <w:lvlText w:val="-"/>
      <w:lvlJc w:val="left"/>
      <w:pPr>
        <w:tabs>
          <w:tab w:val="num" w:pos="1491"/>
        </w:tabs>
        <w:ind w:left="1491" w:hanging="360"/>
      </w:pPr>
      <w:rPr>
        <w:rFonts w:ascii="Helvetica" w:eastAsia="Times New Roman" w:hAnsi="Helvetica" w:hint="default"/>
        <w:sz w:val="16"/>
      </w:rPr>
    </w:lvl>
    <w:lvl w:ilvl="2" w:tplc="0C07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3" w15:restartNumberingAfterBreak="0">
    <w:nsid w:val="6D801E35"/>
    <w:multiLevelType w:val="hybridMultilevel"/>
    <w:tmpl w:val="03D212EA"/>
    <w:lvl w:ilvl="0" w:tplc="28163C7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37792"/>
    <w:multiLevelType w:val="hybridMultilevel"/>
    <w:tmpl w:val="DA7692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14D4B"/>
    <w:multiLevelType w:val="hybridMultilevel"/>
    <w:tmpl w:val="1C94E1FA"/>
    <w:lvl w:ilvl="0" w:tplc="FA121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012FB"/>
    <w:multiLevelType w:val="hybridMultilevel"/>
    <w:tmpl w:val="B8868332"/>
    <w:lvl w:ilvl="0" w:tplc="3844D584">
      <w:start w:val="1"/>
      <w:numFmt w:val="bullet"/>
      <w:pStyle w:val="Spiegelstrich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250B5"/>
    <w:multiLevelType w:val="hybridMultilevel"/>
    <w:tmpl w:val="B6F0B70C"/>
    <w:lvl w:ilvl="0" w:tplc="F2AE8596">
      <w:numFmt w:val="bullet"/>
      <w:lvlText w:val=""/>
      <w:lvlJc w:val="left"/>
      <w:pPr>
        <w:ind w:left="2061" w:hanging="360"/>
      </w:pPr>
      <w:rPr>
        <w:rFonts w:ascii="Wingdings" w:hAnsi="Wingdings" w:hint="default"/>
        <w:color w:val="auto"/>
        <w:sz w:val="20"/>
        <w:szCs w:val="24"/>
      </w:rPr>
    </w:lvl>
    <w:lvl w:ilvl="1" w:tplc="0C07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8" w15:restartNumberingAfterBreak="0">
    <w:nsid w:val="7A810999"/>
    <w:multiLevelType w:val="hybridMultilevel"/>
    <w:tmpl w:val="5DE47204"/>
    <w:lvl w:ilvl="0" w:tplc="563EF6B8">
      <w:start w:val="1"/>
      <w:numFmt w:val="bullet"/>
      <w:pStyle w:val="AufzhlungZahl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12"/>
  </w:num>
  <w:num w:numId="7">
    <w:abstractNumId w:val="18"/>
  </w:num>
  <w:num w:numId="8">
    <w:abstractNumId w:val="7"/>
  </w:num>
  <w:num w:numId="9">
    <w:abstractNumId w:val="10"/>
  </w:num>
  <w:num w:numId="10">
    <w:abstractNumId w:val="10"/>
  </w:num>
  <w:num w:numId="11">
    <w:abstractNumId w:val="10"/>
  </w:num>
  <w:num w:numId="12">
    <w:abstractNumId w:val="23"/>
  </w:num>
  <w:num w:numId="13">
    <w:abstractNumId w:val="25"/>
  </w:num>
  <w:num w:numId="14">
    <w:abstractNumId w:val="28"/>
  </w:num>
  <w:num w:numId="15">
    <w:abstractNumId w:val="3"/>
  </w:num>
  <w:num w:numId="16">
    <w:abstractNumId w:val="5"/>
  </w:num>
  <w:num w:numId="17">
    <w:abstractNumId w:val="13"/>
  </w:num>
  <w:num w:numId="18">
    <w:abstractNumId w:val="26"/>
  </w:num>
  <w:num w:numId="19">
    <w:abstractNumId w:val="1"/>
  </w:num>
  <w:num w:numId="20">
    <w:abstractNumId w:val="15"/>
  </w:num>
  <w:num w:numId="21">
    <w:abstractNumId w:val="6"/>
  </w:num>
  <w:num w:numId="22">
    <w:abstractNumId w:val="2"/>
  </w:num>
  <w:num w:numId="23">
    <w:abstractNumId w:val="16"/>
  </w:num>
  <w:num w:numId="24">
    <w:abstractNumId w:val="19"/>
  </w:num>
  <w:num w:numId="25">
    <w:abstractNumId w:val="21"/>
  </w:num>
  <w:num w:numId="26">
    <w:abstractNumId w:val="24"/>
  </w:num>
  <w:num w:numId="27">
    <w:abstractNumId w:val="9"/>
  </w:num>
  <w:num w:numId="28">
    <w:abstractNumId w:val="4"/>
  </w:num>
  <w:num w:numId="29">
    <w:abstractNumId w:val="10"/>
  </w:num>
  <w:num w:numId="30">
    <w:abstractNumId w:val="10"/>
  </w:num>
  <w:num w:numId="31">
    <w:abstractNumId w:val="14"/>
  </w:num>
  <w:num w:numId="32">
    <w:abstractNumId w:val="22"/>
  </w:num>
  <w:num w:numId="33">
    <w:abstractNumId w:val="26"/>
  </w:num>
  <w:num w:numId="34">
    <w:abstractNumId w:val="8"/>
  </w:num>
  <w:num w:numId="35">
    <w:abstractNumId w:val="26"/>
  </w:num>
  <w:num w:numId="36">
    <w:abstractNumId w:val="10"/>
  </w:num>
  <w:num w:numId="37">
    <w:abstractNumId w:val="10"/>
  </w:num>
  <w:num w:numId="38">
    <w:abstractNumId w:val="10"/>
  </w:num>
  <w:num w:numId="39">
    <w:abstractNumId w:val="27"/>
  </w:num>
  <w:num w:numId="40">
    <w:abstractNumId w:val="11"/>
  </w:num>
  <w:num w:numId="41">
    <w:abstractNumId w:val="17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0"/>
  </w:num>
  <w:num w:numId="48">
    <w:abstractNumId w:val="10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1C"/>
    <w:rsid w:val="00002285"/>
    <w:rsid w:val="00003BA0"/>
    <w:rsid w:val="000048B2"/>
    <w:rsid w:val="00011AFB"/>
    <w:rsid w:val="000221FA"/>
    <w:rsid w:val="00023161"/>
    <w:rsid w:val="00023E4E"/>
    <w:rsid w:val="00024933"/>
    <w:rsid w:val="000255D2"/>
    <w:rsid w:val="000308BB"/>
    <w:rsid w:val="0003638E"/>
    <w:rsid w:val="00036674"/>
    <w:rsid w:val="00050C99"/>
    <w:rsid w:val="00053402"/>
    <w:rsid w:val="00055934"/>
    <w:rsid w:val="00062088"/>
    <w:rsid w:val="0006665F"/>
    <w:rsid w:val="000711AD"/>
    <w:rsid w:val="00072AC1"/>
    <w:rsid w:val="00075307"/>
    <w:rsid w:val="000756F2"/>
    <w:rsid w:val="00080A57"/>
    <w:rsid w:val="00081D5C"/>
    <w:rsid w:val="00087E0B"/>
    <w:rsid w:val="00087EF5"/>
    <w:rsid w:val="00092112"/>
    <w:rsid w:val="00092EAA"/>
    <w:rsid w:val="000B2544"/>
    <w:rsid w:val="000C4894"/>
    <w:rsid w:val="000D2607"/>
    <w:rsid w:val="000D357C"/>
    <w:rsid w:val="000E2489"/>
    <w:rsid w:val="000F0702"/>
    <w:rsid w:val="000F11D1"/>
    <w:rsid w:val="000F5DB6"/>
    <w:rsid w:val="000F7812"/>
    <w:rsid w:val="00110CD3"/>
    <w:rsid w:val="0011165A"/>
    <w:rsid w:val="00111988"/>
    <w:rsid w:val="00112748"/>
    <w:rsid w:val="00112B87"/>
    <w:rsid w:val="00117828"/>
    <w:rsid w:val="00122235"/>
    <w:rsid w:val="00122384"/>
    <w:rsid w:val="00130CF8"/>
    <w:rsid w:val="00134B44"/>
    <w:rsid w:val="00135F1F"/>
    <w:rsid w:val="00140D11"/>
    <w:rsid w:val="001416D4"/>
    <w:rsid w:val="00141A18"/>
    <w:rsid w:val="00141A21"/>
    <w:rsid w:val="00146700"/>
    <w:rsid w:val="00146F40"/>
    <w:rsid w:val="00152EDA"/>
    <w:rsid w:val="00153451"/>
    <w:rsid w:val="00156EC5"/>
    <w:rsid w:val="0016754E"/>
    <w:rsid w:val="001735F7"/>
    <w:rsid w:val="00173E90"/>
    <w:rsid w:val="00180B45"/>
    <w:rsid w:val="00183263"/>
    <w:rsid w:val="00186E27"/>
    <w:rsid w:val="00187918"/>
    <w:rsid w:val="0019121A"/>
    <w:rsid w:val="001A21BE"/>
    <w:rsid w:val="001A3286"/>
    <w:rsid w:val="001B5275"/>
    <w:rsid w:val="001B665B"/>
    <w:rsid w:val="001C3B53"/>
    <w:rsid w:val="001D0DF4"/>
    <w:rsid w:val="001D3659"/>
    <w:rsid w:val="001D5F56"/>
    <w:rsid w:val="001D6165"/>
    <w:rsid w:val="001E072B"/>
    <w:rsid w:val="001E2D22"/>
    <w:rsid w:val="001F2706"/>
    <w:rsid w:val="001F5FE7"/>
    <w:rsid w:val="001F7043"/>
    <w:rsid w:val="001F768B"/>
    <w:rsid w:val="00202EB1"/>
    <w:rsid w:val="0020469A"/>
    <w:rsid w:val="0020640B"/>
    <w:rsid w:val="00206CEE"/>
    <w:rsid w:val="00207B9A"/>
    <w:rsid w:val="0021066D"/>
    <w:rsid w:val="0021091E"/>
    <w:rsid w:val="002133D1"/>
    <w:rsid w:val="00214E1A"/>
    <w:rsid w:val="002152AD"/>
    <w:rsid w:val="0021649C"/>
    <w:rsid w:val="00221E6E"/>
    <w:rsid w:val="0022500B"/>
    <w:rsid w:val="00231E9F"/>
    <w:rsid w:val="0023414A"/>
    <w:rsid w:val="00237D81"/>
    <w:rsid w:val="002417C2"/>
    <w:rsid w:val="00241C9F"/>
    <w:rsid w:val="00243D90"/>
    <w:rsid w:val="00250D49"/>
    <w:rsid w:val="00252344"/>
    <w:rsid w:val="00252465"/>
    <w:rsid w:val="00254D62"/>
    <w:rsid w:val="00255CE3"/>
    <w:rsid w:val="002625FA"/>
    <w:rsid w:val="00271205"/>
    <w:rsid w:val="00273D8D"/>
    <w:rsid w:val="00276AB3"/>
    <w:rsid w:val="00280F80"/>
    <w:rsid w:val="00285857"/>
    <w:rsid w:val="00296076"/>
    <w:rsid w:val="002A12C4"/>
    <w:rsid w:val="002A1BDF"/>
    <w:rsid w:val="002A39CC"/>
    <w:rsid w:val="002A4E67"/>
    <w:rsid w:val="002A645D"/>
    <w:rsid w:val="002A780D"/>
    <w:rsid w:val="002B06C5"/>
    <w:rsid w:val="002B09D4"/>
    <w:rsid w:val="002B1DC3"/>
    <w:rsid w:val="002C06B2"/>
    <w:rsid w:val="002C2D7D"/>
    <w:rsid w:val="002C72DA"/>
    <w:rsid w:val="002D3BDF"/>
    <w:rsid w:val="002D425B"/>
    <w:rsid w:val="002D49FA"/>
    <w:rsid w:val="002D50FC"/>
    <w:rsid w:val="002D65CC"/>
    <w:rsid w:val="002E6332"/>
    <w:rsid w:val="002E7310"/>
    <w:rsid w:val="00300C8B"/>
    <w:rsid w:val="00303D10"/>
    <w:rsid w:val="0030686E"/>
    <w:rsid w:val="003118DC"/>
    <w:rsid w:val="00311DA3"/>
    <w:rsid w:val="00315673"/>
    <w:rsid w:val="00315ADA"/>
    <w:rsid w:val="003250AC"/>
    <w:rsid w:val="00330AEA"/>
    <w:rsid w:val="003323EF"/>
    <w:rsid w:val="00332606"/>
    <w:rsid w:val="003335E9"/>
    <w:rsid w:val="0033592E"/>
    <w:rsid w:val="00336CBD"/>
    <w:rsid w:val="00342517"/>
    <w:rsid w:val="00345EA1"/>
    <w:rsid w:val="00351A91"/>
    <w:rsid w:val="00354EAC"/>
    <w:rsid w:val="00355554"/>
    <w:rsid w:val="0035671B"/>
    <w:rsid w:val="00360C38"/>
    <w:rsid w:val="003612DC"/>
    <w:rsid w:val="00363945"/>
    <w:rsid w:val="00371CE1"/>
    <w:rsid w:val="00372EDF"/>
    <w:rsid w:val="0037508E"/>
    <w:rsid w:val="00377D3D"/>
    <w:rsid w:val="00380D5D"/>
    <w:rsid w:val="00384ECC"/>
    <w:rsid w:val="00384FBF"/>
    <w:rsid w:val="0038729D"/>
    <w:rsid w:val="0039120F"/>
    <w:rsid w:val="00391BB4"/>
    <w:rsid w:val="00392688"/>
    <w:rsid w:val="00394ACF"/>
    <w:rsid w:val="003C2014"/>
    <w:rsid w:val="003C2806"/>
    <w:rsid w:val="003C4082"/>
    <w:rsid w:val="003C6A97"/>
    <w:rsid w:val="003E25FC"/>
    <w:rsid w:val="003E2F60"/>
    <w:rsid w:val="003E6A2D"/>
    <w:rsid w:val="003F33B9"/>
    <w:rsid w:val="003F592B"/>
    <w:rsid w:val="00401519"/>
    <w:rsid w:val="00405412"/>
    <w:rsid w:val="00416EFA"/>
    <w:rsid w:val="00417D27"/>
    <w:rsid w:val="004251F5"/>
    <w:rsid w:val="00426059"/>
    <w:rsid w:val="00426F36"/>
    <w:rsid w:val="00427627"/>
    <w:rsid w:val="00431CA4"/>
    <w:rsid w:val="00433B2F"/>
    <w:rsid w:val="004342EF"/>
    <w:rsid w:val="00434960"/>
    <w:rsid w:val="00441CB1"/>
    <w:rsid w:val="00471514"/>
    <w:rsid w:val="0047412F"/>
    <w:rsid w:val="00476664"/>
    <w:rsid w:val="00483213"/>
    <w:rsid w:val="00483961"/>
    <w:rsid w:val="00484939"/>
    <w:rsid w:val="00490B62"/>
    <w:rsid w:val="00491DD1"/>
    <w:rsid w:val="00496445"/>
    <w:rsid w:val="004965C2"/>
    <w:rsid w:val="004A4983"/>
    <w:rsid w:val="004C534A"/>
    <w:rsid w:val="004C5B0D"/>
    <w:rsid w:val="004D14AA"/>
    <w:rsid w:val="004D2D3F"/>
    <w:rsid w:val="004E07BB"/>
    <w:rsid w:val="004F10FA"/>
    <w:rsid w:val="004F4B7D"/>
    <w:rsid w:val="004F4E77"/>
    <w:rsid w:val="004F6A59"/>
    <w:rsid w:val="00500BBE"/>
    <w:rsid w:val="00507370"/>
    <w:rsid w:val="00510E25"/>
    <w:rsid w:val="00510F32"/>
    <w:rsid w:val="00525A9A"/>
    <w:rsid w:val="005329DD"/>
    <w:rsid w:val="00535637"/>
    <w:rsid w:val="00541CF8"/>
    <w:rsid w:val="0054220F"/>
    <w:rsid w:val="005440E3"/>
    <w:rsid w:val="00545ACA"/>
    <w:rsid w:val="005536C9"/>
    <w:rsid w:val="005549CD"/>
    <w:rsid w:val="005568AA"/>
    <w:rsid w:val="005570AE"/>
    <w:rsid w:val="00557CF6"/>
    <w:rsid w:val="0056085D"/>
    <w:rsid w:val="005654A0"/>
    <w:rsid w:val="00573CCB"/>
    <w:rsid w:val="00577A31"/>
    <w:rsid w:val="00587593"/>
    <w:rsid w:val="00590F1E"/>
    <w:rsid w:val="00591394"/>
    <w:rsid w:val="00596D15"/>
    <w:rsid w:val="005A6E2F"/>
    <w:rsid w:val="005B04B8"/>
    <w:rsid w:val="005B2C7E"/>
    <w:rsid w:val="005B78F1"/>
    <w:rsid w:val="005C770D"/>
    <w:rsid w:val="005D02CD"/>
    <w:rsid w:val="005D1BC5"/>
    <w:rsid w:val="005D3BC2"/>
    <w:rsid w:val="005D59CA"/>
    <w:rsid w:val="005D72BF"/>
    <w:rsid w:val="005E06C5"/>
    <w:rsid w:val="005E3EC2"/>
    <w:rsid w:val="005E524D"/>
    <w:rsid w:val="005F1866"/>
    <w:rsid w:val="005F3885"/>
    <w:rsid w:val="005F4BF5"/>
    <w:rsid w:val="005F61ED"/>
    <w:rsid w:val="006041AE"/>
    <w:rsid w:val="0061420F"/>
    <w:rsid w:val="00615FB6"/>
    <w:rsid w:val="00621AC6"/>
    <w:rsid w:val="00625F25"/>
    <w:rsid w:val="00626C4A"/>
    <w:rsid w:val="00626EFC"/>
    <w:rsid w:val="00632A7C"/>
    <w:rsid w:val="00633C04"/>
    <w:rsid w:val="00634AE6"/>
    <w:rsid w:val="00636CFA"/>
    <w:rsid w:val="00637775"/>
    <w:rsid w:val="00641E5A"/>
    <w:rsid w:val="0064310C"/>
    <w:rsid w:val="0064316C"/>
    <w:rsid w:val="00651966"/>
    <w:rsid w:val="006525E0"/>
    <w:rsid w:val="00656FE3"/>
    <w:rsid w:val="00662805"/>
    <w:rsid w:val="0066540C"/>
    <w:rsid w:val="00673682"/>
    <w:rsid w:val="006746F6"/>
    <w:rsid w:val="006748BD"/>
    <w:rsid w:val="0068705C"/>
    <w:rsid w:val="00697F2E"/>
    <w:rsid w:val="006A3BD9"/>
    <w:rsid w:val="006A718A"/>
    <w:rsid w:val="006B0DFF"/>
    <w:rsid w:val="006B0E27"/>
    <w:rsid w:val="006B12BB"/>
    <w:rsid w:val="006B1FC8"/>
    <w:rsid w:val="006B2284"/>
    <w:rsid w:val="006B2C75"/>
    <w:rsid w:val="006B31D4"/>
    <w:rsid w:val="006B5269"/>
    <w:rsid w:val="006B6DC1"/>
    <w:rsid w:val="006C282C"/>
    <w:rsid w:val="006D1F7D"/>
    <w:rsid w:val="006D3527"/>
    <w:rsid w:val="006E7242"/>
    <w:rsid w:val="006F1718"/>
    <w:rsid w:val="006F1B34"/>
    <w:rsid w:val="006F2CFF"/>
    <w:rsid w:val="006F459C"/>
    <w:rsid w:val="006F4FDB"/>
    <w:rsid w:val="006F5953"/>
    <w:rsid w:val="006F6257"/>
    <w:rsid w:val="006F6270"/>
    <w:rsid w:val="006F79F9"/>
    <w:rsid w:val="007050C5"/>
    <w:rsid w:val="00705A18"/>
    <w:rsid w:val="00715956"/>
    <w:rsid w:val="007235A4"/>
    <w:rsid w:val="00726828"/>
    <w:rsid w:val="00733821"/>
    <w:rsid w:val="007344D3"/>
    <w:rsid w:val="00742431"/>
    <w:rsid w:val="007436DA"/>
    <w:rsid w:val="0074630D"/>
    <w:rsid w:val="00756D24"/>
    <w:rsid w:val="00765316"/>
    <w:rsid w:val="00767130"/>
    <w:rsid w:val="00770240"/>
    <w:rsid w:val="00774C9F"/>
    <w:rsid w:val="007764B2"/>
    <w:rsid w:val="00782560"/>
    <w:rsid w:val="00794994"/>
    <w:rsid w:val="00795264"/>
    <w:rsid w:val="007A0F1B"/>
    <w:rsid w:val="007A2B66"/>
    <w:rsid w:val="007A389D"/>
    <w:rsid w:val="007B2AF7"/>
    <w:rsid w:val="007C176F"/>
    <w:rsid w:val="007D0D43"/>
    <w:rsid w:val="007D6D68"/>
    <w:rsid w:val="007E12CC"/>
    <w:rsid w:val="007E1EFF"/>
    <w:rsid w:val="007F5DA9"/>
    <w:rsid w:val="00802DB2"/>
    <w:rsid w:val="00803C1E"/>
    <w:rsid w:val="00805E7F"/>
    <w:rsid w:val="008071B5"/>
    <w:rsid w:val="00812187"/>
    <w:rsid w:val="00823AF2"/>
    <w:rsid w:val="00824B9E"/>
    <w:rsid w:val="00827306"/>
    <w:rsid w:val="00830378"/>
    <w:rsid w:val="00836E27"/>
    <w:rsid w:val="00837B86"/>
    <w:rsid w:val="008539A7"/>
    <w:rsid w:val="00854196"/>
    <w:rsid w:val="00855DF1"/>
    <w:rsid w:val="00857765"/>
    <w:rsid w:val="00866661"/>
    <w:rsid w:val="008668B0"/>
    <w:rsid w:val="00867200"/>
    <w:rsid w:val="0086748D"/>
    <w:rsid w:val="00867E2D"/>
    <w:rsid w:val="00870F10"/>
    <w:rsid w:val="0087333F"/>
    <w:rsid w:val="008743DE"/>
    <w:rsid w:val="00875C4F"/>
    <w:rsid w:val="00875E2A"/>
    <w:rsid w:val="0088112E"/>
    <w:rsid w:val="008846A5"/>
    <w:rsid w:val="00884A90"/>
    <w:rsid w:val="00890651"/>
    <w:rsid w:val="0089233F"/>
    <w:rsid w:val="00892577"/>
    <w:rsid w:val="008A342E"/>
    <w:rsid w:val="008A3ACF"/>
    <w:rsid w:val="008A40CD"/>
    <w:rsid w:val="008A6161"/>
    <w:rsid w:val="008A7E9D"/>
    <w:rsid w:val="008B14D1"/>
    <w:rsid w:val="008B1D2B"/>
    <w:rsid w:val="008B2683"/>
    <w:rsid w:val="008B48B2"/>
    <w:rsid w:val="008B76A9"/>
    <w:rsid w:val="008C4650"/>
    <w:rsid w:val="008C7B7A"/>
    <w:rsid w:val="008D1E6B"/>
    <w:rsid w:val="008D69AD"/>
    <w:rsid w:val="008E165A"/>
    <w:rsid w:val="008E2526"/>
    <w:rsid w:val="008F7933"/>
    <w:rsid w:val="008F795E"/>
    <w:rsid w:val="008F7DDF"/>
    <w:rsid w:val="00906117"/>
    <w:rsid w:val="00906234"/>
    <w:rsid w:val="0091479E"/>
    <w:rsid w:val="009177C9"/>
    <w:rsid w:val="00921195"/>
    <w:rsid w:val="009220E9"/>
    <w:rsid w:val="00922EB6"/>
    <w:rsid w:val="00924F65"/>
    <w:rsid w:val="009267A5"/>
    <w:rsid w:val="00927257"/>
    <w:rsid w:val="009278C3"/>
    <w:rsid w:val="00942573"/>
    <w:rsid w:val="00946893"/>
    <w:rsid w:val="00952A6A"/>
    <w:rsid w:val="00957DDC"/>
    <w:rsid w:val="00964469"/>
    <w:rsid w:val="0097657A"/>
    <w:rsid w:val="0098205B"/>
    <w:rsid w:val="009839D0"/>
    <w:rsid w:val="0099122A"/>
    <w:rsid w:val="0099411F"/>
    <w:rsid w:val="00997C97"/>
    <w:rsid w:val="009B0F07"/>
    <w:rsid w:val="009B5FD7"/>
    <w:rsid w:val="009C0EFC"/>
    <w:rsid w:val="009E0C79"/>
    <w:rsid w:val="009E4D39"/>
    <w:rsid w:val="009F3412"/>
    <w:rsid w:val="009F535A"/>
    <w:rsid w:val="009F5AC5"/>
    <w:rsid w:val="00A119A9"/>
    <w:rsid w:val="00A11D28"/>
    <w:rsid w:val="00A138CA"/>
    <w:rsid w:val="00A240EA"/>
    <w:rsid w:val="00A242E5"/>
    <w:rsid w:val="00A2715F"/>
    <w:rsid w:val="00A27BDA"/>
    <w:rsid w:val="00A34E38"/>
    <w:rsid w:val="00A35983"/>
    <w:rsid w:val="00A44F44"/>
    <w:rsid w:val="00A45AF0"/>
    <w:rsid w:val="00A47935"/>
    <w:rsid w:val="00A55222"/>
    <w:rsid w:val="00A55FE2"/>
    <w:rsid w:val="00A57503"/>
    <w:rsid w:val="00A57562"/>
    <w:rsid w:val="00A6571D"/>
    <w:rsid w:val="00A80B7D"/>
    <w:rsid w:val="00A835EF"/>
    <w:rsid w:val="00A858C5"/>
    <w:rsid w:val="00A86027"/>
    <w:rsid w:val="00A974BE"/>
    <w:rsid w:val="00AA3D25"/>
    <w:rsid w:val="00AB2558"/>
    <w:rsid w:val="00AB699B"/>
    <w:rsid w:val="00AC0783"/>
    <w:rsid w:val="00AC4041"/>
    <w:rsid w:val="00AD49F3"/>
    <w:rsid w:val="00AD5C09"/>
    <w:rsid w:val="00AE719A"/>
    <w:rsid w:val="00AF02CE"/>
    <w:rsid w:val="00B015EE"/>
    <w:rsid w:val="00B021ED"/>
    <w:rsid w:val="00B07444"/>
    <w:rsid w:val="00B11E56"/>
    <w:rsid w:val="00B1347A"/>
    <w:rsid w:val="00B1522D"/>
    <w:rsid w:val="00B216D7"/>
    <w:rsid w:val="00B27405"/>
    <w:rsid w:val="00B33786"/>
    <w:rsid w:val="00B3517A"/>
    <w:rsid w:val="00B352DB"/>
    <w:rsid w:val="00B50979"/>
    <w:rsid w:val="00B51739"/>
    <w:rsid w:val="00B55DC1"/>
    <w:rsid w:val="00B60630"/>
    <w:rsid w:val="00B60795"/>
    <w:rsid w:val="00B60E9F"/>
    <w:rsid w:val="00B64320"/>
    <w:rsid w:val="00B645F2"/>
    <w:rsid w:val="00B646D4"/>
    <w:rsid w:val="00B64779"/>
    <w:rsid w:val="00B72024"/>
    <w:rsid w:val="00B74649"/>
    <w:rsid w:val="00B856B2"/>
    <w:rsid w:val="00B90522"/>
    <w:rsid w:val="00BA620C"/>
    <w:rsid w:val="00BA7474"/>
    <w:rsid w:val="00BB5EDA"/>
    <w:rsid w:val="00BB7E69"/>
    <w:rsid w:val="00BC6028"/>
    <w:rsid w:val="00BD06EE"/>
    <w:rsid w:val="00BD2D15"/>
    <w:rsid w:val="00BD3E26"/>
    <w:rsid w:val="00BD77EB"/>
    <w:rsid w:val="00BE1CA0"/>
    <w:rsid w:val="00BE65C6"/>
    <w:rsid w:val="00BF1FD0"/>
    <w:rsid w:val="00BF3D3B"/>
    <w:rsid w:val="00C07B3D"/>
    <w:rsid w:val="00C14B09"/>
    <w:rsid w:val="00C161FF"/>
    <w:rsid w:val="00C1681C"/>
    <w:rsid w:val="00C30C70"/>
    <w:rsid w:val="00C316B8"/>
    <w:rsid w:val="00C356F9"/>
    <w:rsid w:val="00C541F1"/>
    <w:rsid w:val="00C60ED7"/>
    <w:rsid w:val="00C72A65"/>
    <w:rsid w:val="00C73CF1"/>
    <w:rsid w:val="00C76981"/>
    <w:rsid w:val="00C81909"/>
    <w:rsid w:val="00C820C2"/>
    <w:rsid w:val="00C8328F"/>
    <w:rsid w:val="00C86F31"/>
    <w:rsid w:val="00C90920"/>
    <w:rsid w:val="00C937C6"/>
    <w:rsid w:val="00CA2071"/>
    <w:rsid w:val="00CA4FA5"/>
    <w:rsid w:val="00CA53CD"/>
    <w:rsid w:val="00CB0011"/>
    <w:rsid w:val="00CB5A15"/>
    <w:rsid w:val="00CC26A4"/>
    <w:rsid w:val="00CC3DC8"/>
    <w:rsid w:val="00CC6073"/>
    <w:rsid w:val="00CD161C"/>
    <w:rsid w:val="00CD7231"/>
    <w:rsid w:val="00CE537A"/>
    <w:rsid w:val="00CE5449"/>
    <w:rsid w:val="00D03129"/>
    <w:rsid w:val="00D06A50"/>
    <w:rsid w:val="00D14E72"/>
    <w:rsid w:val="00D160FB"/>
    <w:rsid w:val="00D204C1"/>
    <w:rsid w:val="00D30ABC"/>
    <w:rsid w:val="00D321B8"/>
    <w:rsid w:val="00D4029E"/>
    <w:rsid w:val="00D55A2A"/>
    <w:rsid w:val="00D65829"/>
    <w:rsid w:val="00D668E6"/>
    <w:rsid w:val="00D72C0A"/>
    <w:rsid w:val="00D80C56"/>
    <w:rsid w:val="00D868C4"/>
    <w:rsid w:val="00D917CB"/>
    <w:rsid w:val="00D91BA2"/>
    <w:rsid w:val="00DA1011"/>
    <w:rsid w:val="00DA46FC"/>
    <w:rsid w:val="00DA4A1F"/>
    <w:rsid w:val="00DA51D5"/>
    <w:rsid w:val="00DA6C62"/>
    <w:rsid w:val="00DA7942"/>
    <w:rsid w:val="00DB1B4B"/>
    <w:rsid w:val="00DB23D5"/>
    <w:rsid w:val="00DB4E9A"/>
    <w:rsid w:val="00DC0248"/>
    <w:rsid w:val="00DC385B"/>
    <w:rsid w:val="00DC7631"/>
    <w:rsid w:val="00DD1516"/>
    <w:rsid w:val="00DD2E5D"/>
    <w:rsid w:val="00DE0F7F"/>
    <w:rsid w:val="00DE5A32"/>
    <w:rsid w:val="00DE633F"/>
    <w:rsid w:val="00DE70B1"/>
    <w:rsid w:val="00DF7F65"/>
    <w:rsid w:val="00E01200"/>
    <w:rsid w:val="00E17282"/>
    <w:rsid w:val="00E2037E"/>
    <w:rsid w:val="00E21A3C"/>
    <w:rsid w:val="00E21BA6"/>
    <w:rsid w:val="00E2595D"/>
    <w:rsid w:val="00E25A9C"/>
    <w:rsid w:val="00E270F6"/>
    <w:rsid w:val="00E411EF"/>
    <w:rsid w:val="00E5094E"/>
    <w:rsid w:val="00E51053"/>
    <w:rsid w:val="00E61AC2"/>
    <w:rsid w:val="00E61BB5"/>
    <w:rsid w:val="00E77EE6"/>
    <w:rsid w:val="00E80870"/>
    <w:rsid w:val="00E816DD"/>
    <w:rsid w:val="00E83612"/>
    <w:rsid w:val="00E84336"/>
    <w:rsid w:val="00E86EC5"/>
    <w:rsid w:val="00E910FE"/>
    <w:rsid w:val="00E91203"/>
    <w:rsid w:val="00EA0D72"/>
    <w:rsid w:val="00EA1DB4"/>
    <w:rsid w:val="00EA6EE7"/>
    <w:rsid w:val="00EB1397"/>
    <w:rsid w:val="00EB4AA2"/>
    <w:rsid w:val="00EC526B"/>
    <w:rsid w:val="00EC5E63"/>
    <w:rsid w:val="00ED200A"/>
    <w:rsid w:val="00ED2511"/>
    <w:rsid w:val="00EE2F3B"/>
    <w:rsid w:val="00EE6A29"/>
    <w:rsid w:val="00EE7C04"/>
    <w:rsid w:val="00EE7FE1"/>
    <w:rsid w:val="00EF30DD"/>
    <w:rsid w:val="00EF37C4"/>
    <w:rsid w:val="00EF7CAB"/>
    <w:rsid w:val="00F01A39"/>
    <w:rsid w:val="00F06D28"/>
    <w:rsid w:val="00F11177"/>
    <w:rsid w:val="00F15761"/>
    <w:rsid w:val="00F21195"/>
    <w:rsid w:val="00F2539E"/>
    <w:rsid w:val="00F4774E"/>
    <w:rsid w:val="00F54004"/>
    <w:rsid w:val="00F60AE1"/>
    <w:rsid w:val="00F619B3"/>
    <w:rsid w:val="00F703FF"/>
    <w:rsid w:val="00F724CB"/>
    <w:rsid w:val="00F73688"/>
    <w:rsid w:val="00F80F7E"/>
    <w:rsid w:val="00F863C1"/>
    <w:rsid w:val="00F866F8"/>
    <w:rsid w:val="00F86BEA"/>
    <w:rsid w:val="00F92D1B"/>
    <w:rsid w:val="00F969E6"/>
    <w:rsid w:val="00FA0ABB"/>
    <w:rsid w:val="00FA6878"/>
    <w:rsid w:val="00FB24E2"/>
    <w:rsid w:val="00FB4395"/>
    <w:rsid w:val="00FB55D9"/>
    <w:rsid w:val="00FB7DEE"/>
    <w:rsid w:val="00FC0FD8"/>
    <w:rsid w:val="00FC6311"/>
    <w:rsid w:val="00FC7947"/>
    <w:rsid w:val="00FD1D0E"/>
    <w:rsid w:val="00FD367F"/>
    <w:rsid w:val="00FD73CF"/>
    <w:rsid w:val="00FE1A1B"/>
    <w:rsid w:val="00FE1FB0"/>
    <w:rsid w:val="00FE2172"/>
    <w:rsid w:val="00FE2A4A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91E3E3-6A19-4771-A7B9-66595BE6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7257"/>
    <w:pPr>
      <w:spacing w:line="280" w:lineRule="exact"/>
    </w:pPr>
    <w:rPr>
      <w:rFonts w:ascii="Wiener Melange" w:eastAsia="Times New Roman" w:hAnsi="Wiener Melange"/>
      <w:sz w:val="20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974BE"/>
    <w:pPr>
      <w:keepNext/>
      <w:numPr>
        <w:numId w:val="38"/>
      </w:numPr>
      <w:overflowPunct w:val="0"/>
      <w:autoSpaceDE w:val="0"/>
      <w:autoSpaceDN w:val="0"/>
      <w:adjustRightInd w:val="0"/>
      <w:spacing w:before="120"/>
      <w:textAlignment w:val="baseline"/>
      <w:outlineLvl w:val="0"/>
    </w:pPr>
    <w:rPr>
      <w:rFonts w:ascii="Wiener Melange Extra Bold" w:hAnsi="Wiener Melange Extra Bold"/>
      <w:bCs/>
      <w:kern w:val="32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3C2014"/>
    <w:pPr>
      <w:numPr>
        <w:ilvl w:val="1"/>
        <w:numId w:val="38"/>
      </w:numPr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b/>
      <w:bCs/>
      <w:iCs/>
      <w:sz w:val="22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3C2014"/>
    <w:pPr>
      <w:numPr>
        <w:ilvl w:val="2"/>
        <w:numId w:val="38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i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rsid w:val="00802DB2"/>
    <w:pPr>
      <w:tabs>
        <w:tab w:val="num" w:pos="1080"/>
      </w:tabs>
      <w:overflowPunct w:val="0"/>
      <w:autoSpaceDE w:val="0"/>
      <w:autoSpaceDN w:val="0"/>
      <w:adjustRightInd w:val="0"/>
      <w:ind w:left="851" w:hanging="851"/>
      <w:textAlignment w:val="baseline"/>
      <w:outlineLvl w:val="3"/>
    </w:pPr>
    <w:rPr>
      <w:rFonts w:cs="Times New Roman"/>
      <w:szCs w:val="20"/>
      <w:lang w:val="de-DE"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3118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rsid w:val="002152AD"/>
    <w:pPr>
      <w:tabs>
        <w:tab w:val="center" w:pos="6804"/>
      </w:tabs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character" w:styleId="Hyperlink">
    <w:name w:val="Hyperlink"/>
    <w:rsid w:val="002152AD"/>
    <w:rPr>
      <w:color w:val="0000FF"/>
      <w:u w:val="single"/>
    </w:rPr>
  </w:style>
  <w:style w:type="paragraph" w:styleId="Kopfzeile">
    <w:name w:val="header"/>
    <w:basedOn w:val="Standard"/>
    <w:link w:val="KopfzeileZchn"/>
    <w:rsid w:val="003C2014"/>
    <w:pPr>
      <w:tabs>
        <w:tab w:val="center" w:pos="4536"/>
        <w:tab w:val="right" w:pos="9072"/>
      </w:tabs>
    </w:pPr>
    <w:rPr>
      <w:rFonts w:ascii="Georgia" w:hAnsi="Georgia"/>
      <w:sz w:val="23"/>
    </w:rPr>
  </w:style>
  <w:style w:type="character" w:customStyle="1" w:styleId="KopfzeileZchn">
    <w:name w:val="Kopfzeile Zchn"/>
    <w:basedOn w:val="Absatz-Standardschriftart"/>
    <w:link w:val="Kopfzeile"/>
    <w:rsid w:val="003C2014"/>
    <w:rPr>
      <w:rFonts w:ascii="Georgia" w:eastAsia="Times New Roman" w:hAnsi="Georgia"/>
      <w:sz w:val="23"/>
      <w:szCs w:val="24"/>
      <w:lang w:eastAsia="de-AT"/>
    </w:rPr>
  </w:style>
  <w:style w:type="paragraph" w:styleId="Endnotentext">
    <w:name w:val="endnote text"/>
    <w:basedOn w:val="Standard"/>
    <w:link w:val="EndnotentextZchn"/>
    <w:semiHidden/>
    <w:rsid w:val="002152AD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2152AD"/>
    <w:rPr>
      <w:rFonts w:eastAsia="Times New Roman"/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3C20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2014"/>
    <w:rPr>
      <w:rFonts w:ascii="Wiener Melange" w:eastAsia="Times New Roman" w:hAnsi="Wiener Melange"/>
      <w:sz w:val="20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52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52AD"/>
    <w:rPr>
      <w:rFonts w:ascii="Tahoma" w:eastAsia="Times New Roman" w:hAnsi="Tahoma" w:cs="Tahoma"/>
      <w:sz w:val="16"/>
      <w:szCs w:val="16"/>
      <w:lang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74BE"/>
    <w:rPr>
      <w:rFonts w:ascii="Wiener Melange Extra Bold" w:eastAsia="Times New Roman" w:hAnsi="Wiener Melange Extra Bold"/>
      <w:bCs/>
      <w:kern w:val="32"/>
      <w:sz w:val="20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3C2014"/>
    <w:rPr>
      <w:rFonts w:ascii="Wiener Melange" w:eastAsia="Times New Roman" w:hAnsi="Wiener Melange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C2014"/>
    <w:rPr>
      <w:rFonts w:ascii="Wiener Melange" w:eastAsia="Times New Roman" w:hAnsi="Wiener Melange"/>
      <w:i/>
      <w:sz w:val="20"/>
      <w:szCs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18DC"/>
    <w:rPr>
      <w:rFonts w:asciiTheme="majorHAnsi" w:eastAsiaTheme="majorEastAsia" w:hAnsiTheme="majorHAnsi" w:cstheme="majorBidi"/>
      <w:color w:val="243F60" w:themeColor="accent1" w:themeShade="7F"/>
      <w:szCs w:val="24"/>
      <w:lang w:eastAsia="de-AT"/>
    </w:rPr>
  </w:style>
  <w:style w:type="character" w:customStyle="1" w:styleId="berschrift4Zchn">
    <w:name w:val="Überschrift 4 Zchn"/>
    <w:basedOn w:val="Absatz-Standardschriftart"/>
    <w:link w:val="berschrift4"/>
    <w:rsid w:val="00802DB2"/>
    <w:rPr>
      <w:rFonts w:eastAsia="Times New Roman" w:cs="Times New Roman"/>
      <w:szCs w:val="20"/>
      <w:lang w:val="de-DE" w:eastAsia="de-DE"/>
    </w:rPr>
  </w:style>
  <w:style w:type="character" w:styleId="Fett">
    <w:name w:val="Strong"/>
    <w:basedOn w:val="Absatz-Standardschriftart"/>
    <w:uiPriority w:val="22"/>
    <w:qFormat/>
    <w:rsid w:val="003C2014"/>
    <w:rPr>
      <w:b/>
      <w:bCs/>
    </w:rPr>
  </w:style>
  <w:style w:type="paragraph" w:customStyle="1" w:styleId="Aufzhllung">
    <w:name w:val="Aufzähllung"/>
    <w:basedOn w:val="Standard"/>
    <w:next w:val="Standard"/>
    <w:qFormat/>
    <w:rsid w:val="003C2014"/>
    <w:pPr>
      <w:numPr>
        <w:numId w:val="34"/>
      </w:numPr>
      <w:tabs>
        <w:tab w:val="left" w:pos="851"/>
      </w:tabs>
      <w:overflowPunct w:val="0"/>
      <w:autoSpaceDE w:val="0"/>
      <w:autoSpaceDN w:val="0"/>
      <w:adjustRightInd w:val="0"/>
      <w:spacing w:after="60"/>
      <w:contextualSpacing/>
      <w:textAlignment w:val="baseline"/>
    </w:pPr>
    <w:rPr>
      <w:szCs w:val="22"/>
      <w:lang w:val="de-DE" w:eastAsia="ko-KR"/>
    </w:rPr>
  </w:style>
  <w:style w:type="paragraph" w:styleId="Listenabsatz">
    <w:name w:val="List Paragraph"/>
    <w:basedOn w:val="Standard"/>
    <w:uiPriority w:val="34"/>
    <w:rsid w:val="008668B0"/>
    <w:pPr>
      <w:ind w:left="720"/>
      <w:contextualSpacing/>
    </w:pPr>
  </w:style>
  <w:style w:type="paragraph" w:customStyle="1" w:styleId="AufzhlungZahl">
    <w:name w:val="Aufzählung Zahl"/>
    <w:basedOn w:val="Standard"/>
    <w:rsid w:val="00C356F9"/>
    <w:pPr>
      <w:numPr>
        <w:numId w:val="14"/>
      </w:numPr>
      <w:overflowPunct w:val="0"/>
      <w:autoSpaceDE w:val="0"/>
      <w:autoSpaceDN w:val="0"/>
      <w:adjustRightInd w:val="0"/>
      <w:textAlignment w:val="baseline"/>
    </w:pPr>
    <w:rPr>
      <w:szCs w:val="22"/>
      <w:lang w:val="de-DE" w:eastAsia="ko-KR"/>
    </w:rPr>
  </w:style>
  <w:style w:type="paragraph" w:customStyle="1" w:styleId="Absatz-Einzug">
    <w:name w:val="Absatz-Einzug"/>
    <w:basedOn w:val="Standard"/>
    <w:rsid w:val="00D4029E"/>
    <w:pPr>
      <w:spacing w:line="360" w:lineRule="auto"/>
      <w:ind w:firstLine="425"/>
    </w:pPr>
    <w:rPr>
      <w:rFonts w:cs="Times New Roman"/>
      <w:lang w:eastAsia="de-DE"/>
    </w:rPr>
  </w:style>
  <w:style w:type="paragraph" w:customStyle="1" w:styleId="Aufz-">
    <w:name w:val="Aufz -"/>
    <w:basedOn w:val="Standard"/>
    <w:rsid w:val="00D4029E"/>
    <w:pPr>
      <w:spacing w:line="360" w:lineRule="auto"/>
    </w:pPr>
    <w:rPr>
      <w:rFonts w:cs="Times New Roman"/>
      <w:lang w:eastAsia="de-DE"/>
    </w:rPr>
  </w:style>
  <w:style w:type="paragraph" w:customStyle="1" w:styleId="Spiegelstrich">
    <w:name w:val="Spiegelstrich"/>
    <w:basedOn w:val="Listenabsatz"/>
    <w:qFormat/>
    <w:rsid w:val="00E816DD"/>
    <w:pPr>
      <w:numPr>
        <w:numId w:val="35"/>
      </w:numPr>
      <w:ind w:left="568" w:hanging="284"/>
    </w:pPr>
    <w:rPr>
      <w:lang w:val="de-DE" w:eastAsia="ko-KR"/>
    </w:rPr>
  </w:style>
  <w:style w:type="paragraph" w:customStyle="1" w:styleId="Aufzhlung">
    <w:name w:val="Aufzählung"/>
    <w:basedOn w:val="Standard"/>
    <w:rsid w:val="00D868C4"/>
    <w:pPr>
      <w:numPr>
        <w:numId w:val="20"/>
      </w:numPr>
      <w:spacing w:after="60"/>
    </w:pPr>
    <w:rPr>
      <w:bCs/>
      <w:szCs w:val="20"/>
      <w:lang w:eastAsia="de-DE"/>
    </w:rPr>
  </w:style>
  <w:style w:type="paragraph" w:customStyle="1" w:styleId="Default">
    <w:name w:val="Default"/>
    <w:rsid w:val="00FA0AB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M37">
    <w:name w:val="CM37"/>
    <w:basedOn w:val="Standard"/>
    <w:next w:val="Standard"/>
    <w:rsid w:val="00E21A3C"/>
    <w:pPr>
      <w:autoSpaceDE w:val="0"/>
      <w:autoSpaceDN w:val="0"/>
      <w:adjustRightInd w:val="0"/>
    </w:pPr>
    <w:rPr>
      <w:sz w:val="24"/>
      <w:lang w:eastAsia="en-US"/>
    </w:rPr>
  </w:style>
  <w:style w:type="paragraph" w:customStyle="1" w:styleId="CM36">
    <w:name w:val="CM36"/>
    <w:basedOn w:val="Default"/>
    <w:next w:val="Default"/>
    <w:rsid w:val="00E21A3C"/>
    <w:rPr>
      <w:color w:val="auto"/>
    </w:rPr>
  </w:style>
  <w:style w:type="paragraph" w:customStyle="1" w:styleId="CM30">
    <w:name w:val="CM30"/>
    <w:basedOn w:val="Default"/>
    <w:next w:val="Default"/>
    <w:rsid w:val="00E21A3C"/>
    <w:pPr>
      <w:spacing w:line="231" w:lineRule="atLeast"/>
    </w:pPr>
    <w:rPr>
      <w:color w:val="auto"/>
    </w:rPr>
  </w:style>
  <w:style w:type="paragraph" w:styleId="Textkrper-Einzug2">
    <w:name w:val="Body Text Indent 2"/>
    <w:basedOn w:val="Standard"/>
    <w:link w:val="Textkrper-Einzug2Zchn"/>
    <w:semiHidden/>
    <w:rsid w:val="006E7242"/>
    <w:pPr>
      <w:spacing w:after="120"/>
      <w:ind w:left="717"/>
    </w:pPr>
    <w:rPr>
      <w:rFonts w:cs="Times New Roman"/>
      <w:i/>
      <w:iCs/>
      <w:szCs w:val="20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6E7242"/>
    <w:rPr>
      <w:rFonts w:eastAsia="Times New Roman" w:cs="Times New Roman"/>
      <w:i/>
      <w:iCs/>
      <w:sz w:val="20"/>
      <w:szCs w:val="20"/>
      <w:lang w:val="de-DE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6F1718"/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F1718"/>
    <w:rPr>
      <w:rFonts w:ascii="Calibri" w:hAnsi="Calibri" w:cstheme="minorBidi"/>
      <w:szCs w:val="21"/>
    </w:rPr>
  </w:style>
  <w:style w:type="character" w:styleId="Seitenzahl">
    <w:name w:val="page number"/>
    <w:basedOn w:val="Absatz-Standardschriftart"/>
    <w:uiPriority w:val="99"/>
    <w:semiHidden/>
    <w:unhideWhenUsed/>
    <w:rsid w:val="003C2014"/>
  </w:style>
  <w:style w:type="paragraph" w:styleId="Textkrper-Zeileneinzug">
    <w:name w:val="Body Text Indent"/>
    <w:basedOn w:val="Standard"/>
    <w:link w:val="Textkrper-ZeileneinzugZchn"/>
    <w:uiPriority w:val="99"/>
    <w:semiHidden/>
    <w:rsid w:val="005329DD"/>
    <w:pPr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Arial" w:hAnsi="Arial"/>
      <w:sz w:val="23"/>
      <w:szCs w:val="23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329DD"/>
    <w:rPr>
      <w:rFonts w:eastAsia="Times New Roman"/>
      <w:sz w:val="23"/>
      <w:szCs w:val="23"/>
      <w:lang w:eastAsia="de-DE"/>
    </w:rPr>
  </w:style>
  <w:style w:type="table" w:styleId="Tabellenraster">
    <w:name w:val="Table Grid"/>
    <w:basedOn w:val="NormaleTabelle"/>
    <w:uiPriority w:val="59"/>
    <w:rsid w:val="007D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79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759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6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8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m37edi\Documents\div\Richtlinien%20intern_Entw&#252;rfe\Merkbl&#228;tter%20Entw&#252;rfe%202019\KSB-Muster%20f&#252;r%20Richtlini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C2024-3DCF-46E2-804D-26D48E12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KSB-Muster für Richtlinien.dotx</Template>
  <TotalTime>0</TotalTime>
  <Pages>3</Pages>
  <Words>891</Words>
  <Characters>5618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m37sed</dc:creator>
  <cp:lastModifiedBy>Nowak Alexandra</cp:lastModifiedBy>
  <cp:revision>2</cp:revision>
  <cp:lastPrinted>2020-12-01T08:56:00Z</cp:lastPrinted>
  <dcterms:created xsi:type="dcterms:W3CDTF">2024-02-12T12:36:00Z</dcterms:created>
  <dcterms:modified xsi:type="dcterms:W3CDTF">2024-02-12T12:36:00Z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